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77" w:rsidRDefault="00A83D77" w:rsidP="00A83D77">
      <w:pPr>
        <w:spacing w:after="150"/>
        <w:jc w:val="right"/>
        <w:textAlignment w:val="top"/>
        <w:rPr>
          <w:b/>
          <w:bCs/>
        </w:rPr>
      </w:pPr>
      <w:r w:rsidRPr="00A83D77">
        <w:rPr>
          <w:b/>
          <w:bCs/>
        </w:rPr>
        <w:t>«У</w:t>
      </w:r>
      <w:r>
        <w:rPr>
          <w:b/>
          <w:bCs/>
        </w:rPr>
        <w:t>тверждаю»</w:t>
      </w:r>
    </w:p>
    <w:p w:rsidR="00A83D77" w:rsidRPr="00A83D77" w:rsidRDefault="00A83D77" w:rsidP="00A83D77">
      <w:pPr>
        <w:spacing w:after="150"/>
        <w:jc w:val="right"/>
        <w:textAlignment w:val="top"/>
        <w:rPr>
          <w:b/>
          <w:bCs/>
        </w:rPr>
      </w:pPr>
      <w:r>
        <w:rPr>
          <w:b/>
          <w:bCs/>
        </w:rPr>
        <w:t>Директор школы</w:t>
      </w:r>
    </w:p>
    <w:p w:rsidR="00A83D77" w:rsidRDefault="00A83D77" w:rsidP="00A83D77">
      <w:pPr>
        <w:spacing w:after="150"/>
        <w:jc w:val="right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</w:p>
    <w:p w:rsidR="00A83D77" w:rsidRPr="00A83D77" w:rsidRDefault="00A83D77" w:rsidP="00A83D77">
      <w:pPr>
        <w:spacing w:after="150"/>
        <w:jc w:val="right"/>
        <w:textAlignment w:val="top"/>
        <w:rPr>
          <w:b/>
          <w:bCs/>
        </w:rPr>
      </w:pPr>
      <w:r w:rsidRPr="00A83D77">
        <w:rPr>
          <w:b/>
          <w:bCs/>
        </w:rPr>
        <w:t>Т.С.Доманова</w:t>
      </w:r>
    </w:p>
    <w:p w:rsidR="00932EB2" w:rsidRPr="00932EB2" w:rsidRDefault="00932EB2" w:rsidP="00932EB2">
      <w:pPr>
        <w:spacing w:after="150"/>
        <w:jc w:val="center"/>
        <w:textAlignment w:val="top"/>
        <w:rPr>
          <w:b/>
          <w:bCs/>
          <w:sz w:val="28"/>
          <w:szCs w:val="28"/>
        </w:rPr>
      </w:pPr>
      <w:r w:rsidRPr="00932EB2">
        <w:rPr>
          <w:b/>
          <w:bCs/>
          <w:sz w:val="28"/>
          <w:szCs w:val="28"/>
        </w:rPr>
        <w:t>План основных мероприятий</w:t>
      </w:r>
      <w:r w:rsidRPr="00932EB2">
        <w:rPr>
          <w:b/>
          <w:sz w:val="28"/>
          <w:szCs w:val="28"/>
        </w:rPr>
        <w:t xml:space="preserve"> </w:t>
      </w:r>
      <w:r w:rsidRPr="00932EB2">
        <w:rPr>
          <w:b/>
          <w:bCs/>
          <w:sz w:val="28"/>
          <w:szCs w:val="28"/>
        </w:rPr>
        <w:t>по реализации федерального государственного образовательного</w:t>
      </w:r>
    </w:p>
    <w:p w:rsidR="00932EB2" w:rsidRPr="00932EB2" w:rsidRDefault="00932EB2" w:rsidP="00932EB2">
      <w:pPr>
        <w:spacing w:after="150"/>
        <w:jc w:val="center"/>
        <w:textAlignment w:val="top"/>
        <w:rPr>
          <w:b/>
          <w:bCs/>
          <w:sz w:val="28"/>
          <w:szCs w:val="28"/>
        </w:rPr>
      </w:pPr>
      <w:r w:rsidRPr="00932EB2">
        <w:rPr>
          <w:b/>
          <w:bCs/>
          <w:sz w:val="28"/>
          <w:szCs w:val="28"/>
        </w:rPr>
        <w:t>стандарта начального общего образования</w:t>
      </w:r>
    </w:p>
    <w:p w:rsidR="00932EB2" w:rsidRDefault="00932EB2" w:rsidP="00932EB2">
      <w:pPr>
        <w:spacing w:after="150"/>
        <w:jc w:val="both"/>
        <w:textAlignment w:val="top"/>
        <w:rPr>
          <w:color w:val="222222"/>
          <w:sz w:val="28"/>
          <w:szCs w:val="28"/>
        </w:rPr>
      </w:pPr>
      <w:r w:rsidRPr="00932EB2">
        <w:rPr>
          <w:sz w:val="28"/>
          <w:szCs w:val="28"/>
        </w:rPr>
        <w:t xml:space="preserve"> </w:t>
      </w:r>
      <w:r w:rsidRPr="00932EB2">
        <w:rPr>
          <w:b/>
          <w:sz w:val="28"/>
          <w:szCs w:val="28"/>
        </w:rPr>
        <w:t>Цель</w:t>
      </w:r>
      <w:r>
        <w:rPr>
          <w:b/>
          <w:color w:val="4F81BD" w:themeColor="accent1"/>
          <w:sz w:val="28"/>
          <w:szCs w:val="28"/>
        </w:rPr>
        <w:t>:</w:t>
      </w:r>
      <w:r>
        <w:rPr>
          <w:color w:val="222222"/>
          <w:sz w:val="28"/>
          <w:szCs w:val="28"/>
        </w:rPr>
        <w:t xml:space="preserve"> создание системы организационно - управленческого и методического обеспечения по  организации и введению  федерального государственного образовательного стандарта начального общего образования.</w:t>
      </w:r>
    </w:p>
    <w:p w:rsidR="00932EB2" w:rsidRDefault="00932EB2" w:rsidP="00932EB2">
      <w:pPr>
        <w:spacing w:after="150"/>
        <w:jc w:val="both"/>
        <w:textAlignment w:val="top"/>
        <w:rPr>
          <w:color w:val="222222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"/>
        <w:gridCol w:w="7624"/>
        <w:gridCol w:w="2692"/>
        <w:gridCol w:w="3529"/>
      </w:tblGrid>
      <w:tr w:rsidR="00932EB2" w:rsidTr="00932EB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color w:val="4F81BD" w:themeColor="accen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4F81BD" w:themeColor="accent1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4F81BD" w:themeColor="accen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Ответственные</w:t>
            </w:r>
          </w:p>
        </w:tc>
      </w:tr>
      <w:tr w:rsidR="00932EB2" w:rsidTr="00932EB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color w:val="5F497A" w:themeColor="accent4" w:themeShade="BF"/>
                <w:sz w:val="28"/>
                <w:szCs w:val="28"/>
              </w:rPr>
              <w:t>Создание нормативного обеспечения ФГОС: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932EB2" w:rsidTr="00932EB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приказ о распределение обязанностей между администрацией по введению ФГОС;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разработка и утверждение учебного плана школы;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разработка нормативных документов: расписание уроков, штатное расписание, режима работы школы, годового календарного учебного графика и др.;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приведение локальных актов в соответствии с требованиями ФГОС.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разработка положения о </w:t>
            </w:r>
            <w:proofErr w:type="gramStart"/>
            <w:r>
              <w:rPr>
                <w:sz w:val="28"/>
                <w:szCs w:val="28"/>
              </w:rPr>
              <w:t>школе полного дня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внесение изменений в нормативную базу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rPr>
                <w:sz w:val="28"/>
                <w:szCs w:val="28"/>
              </w:rPr>
            </w:pPr>
          </w:p>
        </w:tc>
      </w:tr>
      <w:tr w:rsidR="00932EB2" w:rsidTr="00932EB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color w:val="5F497A" w:themeColor="accent4" w:themeShade="BF"/>
                <w:sz w:val="28"/>
                <w:szCs w:val="28"/>
              </w:rPr>
              <w:t>Организация работы по изучению материалов ФГОС начального общего образования: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932EB2" w:rsidTr="00932EB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1)организация работы по разработке основной образовательной программы начального общего образования: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*пояснительная записка;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*планируемые результаты освоения учащихся основной образовательной программы начального общего образования;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*базисный учебный план образовательного учреждения;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*программа формирования универсальных учебных действий;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*программа духовно-нравственного развития и воспитания учащихся;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*программа формирования культуры здорового  и безопасного образа жизни;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*рабочие программы отдельных предметов;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*система </w:t>
            </w:r>
            <w:proofErr w:type="gramStart"/>
            <w:r>
              <w:rPr>
                <w:sz w:val="28"/>
                <w:szCs w:val="28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контроль над разработкой образовательной программы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утверждение основной образовательной программы начального общего образования;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формирование УМК, составление списка учебников и учебных пособий, используемых в образовательном учреждении в соответствии со стандартом;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совещание при директоре по итогам реализации в образовательном  учреждении ФГОС;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6)курсовая подготовка учителей начальных классов по вопросам ФГОС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rPr>
                <w:sz w:val="28"/>
                <w:szCs w:val="28"/>
              </w:rPr>
            </w:pPr>
          </w:p>
        </w:tc>
      </w:tr>
      <w:tr w:rsidR="00932EB2" w:rsidTr="00932EB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color w:val="5F497A" w:themeColor="accent4" w:themeShade="BF"/>
                <w:sz w:val="28"/>
                <w:szCs w:val="28"/>
              </w:rPr>
              <w:t>Создание кадрового обеспечения ФГОС: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1)составление плана методической работы с педагогами  образовательного учреждения;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доведение до сведения учителей начальных классов нормативных документов и методических рекомендаций, связанных с реализацией ФГОС;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публикация на школьном сайте плана работы МБОУ СОШ 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3, </w:t>
            </w:r>
            <w:proofErr w:type="gramStart"/>
            <w:r>
              <w:rPr>
                <w:sz w:val="28"/>
                <w:szCs w:val="28"/>
              </w:rPr>
              <w:t>связанного</w:t>
            </w:r>
            <w:proofErr w:type="gramEnd"/>
            <w:r>
              <w:rPr>
                <w:sz w:val="28"/>
                <w:szCs w:val="28"/>
              </w:rPr>
              <w:t xml:space="preserve"> с реализацией ФГОС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 МО учителей начальных классов МБОУ СОШ № 3 по обсуждению проблем реализации  ФГОС;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создание педагогической копилки «Методические рекомендации, нормативная база ФГОС»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круглый стол «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  <w:bookmarkStart w:id="0" w:name="Что_является_отличительной"/>
            <w:r>
              <w:rPr>
                <w:bCs/>
                <w:iCs/>
                <w:sz w:val="28"/>
                <w:szCs w:val="28"/>
                <w:shd w:val="clear" w:color="auto" w:fill="FFFFFF"/>
              </w:rPr>
              <w:t>Что является отличительной</w:t>
            </w:r>
            <w:bookmarkEnd w:id="0"/>
            <w:r>
              <w:rPr>
                <w:rStyle w:val="apple-converted-space"/>
                <w:bCs/>
                <w:iCs/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особенностью ФГОС НОО?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семинар «Учебник как средство реализации ФГОС»;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работа с родителями: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*разъяснительная работа с родителями, общественностью по вопросу перехода на ФГОС;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*родительское собрание «Современные дети в зеркале родительских ожиданий»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течение года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наконец 1 полугодия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по УВР 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классов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по УВР 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классов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классов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классов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32EB2" w:rsidTr="00932EB2">
        <w:trPr>
          <w:trHeight w:val="43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color w:val="5F497A" w:themeColor="accent4" w:themeShade="BF"/>
                <w:sz w:val="28"/>
                <w:szCs w:val="28"/>
              </w:rPr>
              <w:t>Создание материально-технического обеспечения введения ФГОС: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932EB2" w:rsidTr="00932EB2">
        <w:trPr>
          <w:trHeight w:val="118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оснащение учреждения в соответствии с требованиями ФГОС.</w:t>
            </w:r>
          </w:p>
          <w:p w:rsidR="00932EB2" w:rsidRDefault="00932EB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rPr>
                <w:sz w:val="28"/>
                <w:szCs w:val="28"/>
              </w:rPr>
            </w:pPr>
          </w:p>
        </w:tc>
      </w:tr>
    </w:tbl>
    <w:p w:rsidR="00932EB2" w:rsidRDefault="00932EB2" w:rsidP="00932EB2">
      <w:pPr>
        <w:spacing w:after="150"/>
        <w:jc w:val="both"/>
        <w:textAlignment w:val="top"/>
        <w:rPr>
          <w:color w:val="222222"/>
          <w:sz w:val="28"/>
          <w:szCs w:val="28"/>
        </w:rPr>
      </w:pPr>
    </w:p>
    <w:tbl>
      <w:tblPr>
        <w:tblpPr w:leftFromText="180" w:rightFromText="180" w:vertAnchor="text" w:horzAnchor="margin" w:tblpX="-274" w:tblpY="339"/>
        <w:tblW w:w="50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321"/>
        <w:gridCol w:w="5614"/>
        <w:gridCol w:w="2378"/>
        <w:gridCol w:w="3681"/>
        <w:gridCol w:w="2066"/>
      </w:tblGrid>
      <w:tr w:rsidR="00932EB2" w:rsidTr="00932EB2">
        <w:trPr>
          <w:tblCellSpacing w:w="0" w:type="dxa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color w:val="5F497A" w:themeColor="accent4" w:themeShade="BF"/>
                <w:sz w:val="28"/>
                <w:szCs w:val="28"/>
              </w:rPr>
              <w:t>Организационно-управленческое обеспечение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1.Создание рабочей группы, координирующей деятельность образовательного процесса  по  реализации ФГОС начального общего образования.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2. Распределение обязанностей между членами рабочей группы.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 xml:space="preserve">до 01 сентября 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2013 г.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Информирование родителей (законных представителей) о реализации федерального государственного образовательного стандарта начального общего образования через проведение родительских собраний, сайт школы.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 течение года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протокол общешкольного родительского собрания, сайт школы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Кл</w:t>
            </w:r>
            <w:proofErr w:type="gramStart"/>
            <w:r>
              <w:rPr>
                <w:color w:val="222222"/>
                <w:sz w:val="28"/>
                <w:szCs w:val="28"/>
              </w:rPr>
              <w:t>.р</w:t>
            </w:r>
            <w:proofErr w:type="gramEnd"/>
            <w:r>
              <w:rPr>
                <w:color w:val="222222"/>
                <w:sz w:val="28"/>
                <w:szCs w:val="28"/>
              </w:rPr>
              <w:t>ук</w:t>
            </w:r>
            <w:proofErr w:type="spellEnd"/>
            <w:r>
              <w:rPr>
                <w:color w:val="222222"/>
                <w:sz w:val="28"/>
                <w:szCs w:val="28"/>
              </w:rPr>
              <w:t>.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3.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222222"/>
                <w:sz w:val="28"/>
                <w:szCs w:val="28"/>
              </w:rPr>
              <w:t>Создание комфортной развивающей образовательной среды, обеспечивающей высокое качество образования, его доступность, открытость и привлекательность для учащихся, их родителей (законных представителей) и всего общества, духовно-нравственное развитие и воспитание учащихся; гарантирующей охрану и укрепление физического,  психологического и социального здоровья обучающихся; комфортной по отношению к учащимся и педагогическим работникам.</w:t>
            </w:r>
            <w:proofErr w:type="gram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сентября</w:t>
            </w:r>
          </w:p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результаты </w:t>
            </w:r>
            <w:proofErr w:type="spellStart"/>
            <w:r>
              <w:rPr>
                <w:color w:val="222222"/>
                <w:sz w:val="28"/>
                <w:szCs w:val="28"/>
              </w:rPr>
              <w:t>обученности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учащихся, результаты анкетирования участников образовательного процесса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4.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color w:val="222222"/>
                <w:sz w:val="28"/>
                <w:szCs w:val="28"/>
              </w:rPr>
              <w:t>самообследования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готовности школы к продолжению реализации федерального государственного образовательного стандарта начального общего образования.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сентября 201</w:t>
            </w:r>
            <w:r w:rsidR="00065814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5.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Определение по итогам проведённого </w:t>
            </w:r>
            <w:proofErr w:type="spellStart"/>
            <w:r>
              <w:rPr>
                <w:color w:val="222222"/>
                <w:sz w:val="28"/>
                <w:szCs w:val="28"/>
              </w:rPr>
              <w:t>самообследования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первого,  второго и третьего классов условий для реализации  федерального государственного образовательного стандарта начального общего образования с 01 сентября 201</w:t>
            </w:r>
            <w:r w:rsidR="00065814">
              <w:rPr>
                <w:color w:val="222222"/>
                <w:sz w:val="28"/>
                <w:szCs w:val="28"/>
              </w:rPr>
              <w:t>4</w:t>
            </w:r>
            <w:r>
              <w:rPr>
                <w:color w:val="222222"/>
                <w:sz w:val="28"/>
                <w:szCs w:val="28"/>
              </w:rPr>
              <w:t xml:space="preserve"> года.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сентября </w:t>
            </w:r>
          </w:p>
          <w:p w:rsidR="00932EB2" w:rsidRDefault="00932EB2" w:rsidP="00065814">
            <w:pPr>
              <w:spacing w:after="15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spacing w:after="15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Проектирование и утверждение учебного плана школы на 201</w:t>
            </w:r>
            <w:r w:rsidR="00065814">
              <w:rPr>
                <w:color w:val="222222"/>
                <w:sz w:val="28"/>
                <w:szCs w:val="28"/>
              </w:rPr>
              <w:t>4</w:t>
            </w:r>
            <w:r>
              <w:rPr>
                <w:color w:val="222222"/>
                <w:sz w:val="28"/>
                <w:szCs w:val="28"/>
              </w:rPr>
              <w:t>/1</w:t>
            </w:r>
            <w:r w:rsidR="00065814">
              <w:rPr>
                <w:color w:val="222222"/>
                <w:sz w:val="28"/>
                <w:szCs w:val="28"/>
              </w:rPr>
              <w:t>5</w:t>
            </w:r>
            <w:r>
              <w:rPr>
                <w:color w:val="222222"/>
                <w:sz w:val="28"/>
                <w:szCs w:val="28"/>
              </w:rPr>
              <w:t xml:space="preserve"> учебный год с учетом перехода 1, 2 и 3-го классов на федеральные государственные образовательные стандарты начального общего образования.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сентября </w:t>
            </w:r>
          </w:p>
          <w:p w:rsidR="00932EB2" w:rsidRDefault="00932EB2" w:rsidP="00065814">
            <w:pPr>
              <w:spacing w:after="15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приказ по школе, учебный план 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на 2013/14 учебный год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7.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Согласование основной образовательной программы начального общего образования с Управляющим Советом школы.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сентября </w:t>
            </w:r>
          </w:p>
          <w:p w:rsidR="00932EB2" w:rsidRDefault="00932EB2">
            <w:pPr>
              <w:spacing w:after="15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932EB2" w:rsidRDefault="00932EB2">
            <w:pPr>
              <w:spacing w:after="15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протокол заседания Управляющего 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школы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8.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Проведение экспертизы рабочих программ учебных предметов и </w:t>
            </w:r>
            <w:proofErr w:type="spellStart"/>
            <w:r>
              <w:rPr>
                <w:color w:val="222222"/>
                <w:sz w:val="28"/>
                <w:szCs w:val="28"/>
              </w:rPr>
              <w:t>внеучебной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сентября </w:t>
            </w:r>
          </w:p>
          <w:p w:rsidR="00932EB2" w:rsidRDefault="00932EB2">
            <w:pPr>
              <w:spacing w:after="15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932EB2" w:rsidRDefault="00932EB2">
            <w:pPr>
              <w:spacing w:after="15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10.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Приведение в соответствие с требованиями ФГОС и новыми тарифно-квалификационными характеристиками должностных инструкций работников школы.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01сентября </w:t>
            </w:r>
          </w:p>
          <w:p w:rsidR="00932EB2" w:rsidRDefault="00932EB2" w:rsidP="00065814">
            <w:pPr>
              <w:spacing w:after="15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должностные инструкции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11.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Создание необходимых условий для организации внеурочной деятельности учащихся на базе школы и  ДДТ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сентября</w:t>
            </w:r>
          </w:p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12.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Разработка и реализация модели взаимодействия школы и учреждений  дополнительного образования детей, обеспечивающих организацию внеурочной деятельности.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сентября</w:t>
            </w:r>
          </w:p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договоры с образовательными учреждениями дополнительного образования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13.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Организация работы с одаренными детьми: участие в интеллектуальных конкурсах, олимпиадах различного уровня; спортивных соревнованиях и конкурсах.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план работы с одаренными детьми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Кл</w:t>
            </w:r>
            <w:proofErr w:type="gramStart"/>
            <w:r>
              <w:rPr>
                <w:color w:val="222222"/>
                <w:sz w:val="28"/>
                <w:szCs w:val="28"/>
              </w:rPr>
              <w:t>.</w:t>
            </w:r>
            <w:proofErr w:type="gram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222222"/>
                <w:sz w:val="28"/>
                <w:szCs w:val="28"/>
              </w:rPr>
              <w:t>р</w:t>
            </w:r>
            <w:proofErr w:type="gramEnd"/>
            <w:r>
              <w:rPr>
                <w:color w:val="222222"/>
                <w:sz w:val="28"/>
                <w:szCs w:val="28"/>
              </w:rPr>
              <w:t>уководители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Организация отдыха и оздоровления детей в летний период.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отчет об организации отдыха и оздоровления детей в летний период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15.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Привлечение дополнительных финансовых средств за счет пожертвований и целевых взносов физических и (или) юридических лиц.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отчетные документы о расходовании дополнительных финансовых средств за счет пожертвований и целевых взносов физических и (или) юридических лиц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16.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Приведение материально-технической базы школы в соответствие с действующими санитарными и противопожарными нормами, нормами охраны труда работников образовательных учреждений.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акты приемки школы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17.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Обновление информационно-образовательной среды школы: приобретение </w:t>
            </w:r>
            <w:proofErr w:type="spellStart"/>
            <w:r>
              <w:rPr>
                <w:color w:val="222222"/>
                <w:sz w:val="28"/>
                <w:szCs w:val="28"/>
              </w:rPr>
              <w:t>мультимедийных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222222"/>
                <w:sz w:val="28"/>
                <w:szCs w:val="28"/>
              </w:rPr>
              <w:t>учебно</w:t>
            </w:r>
            <w:proofErr w:type="spellEnd"/>
            <w:r>
              <w:rPr>
                <w:color w:val="222222"/>
                <w:sz w:val="28"/>
                <w:szCs w:val="28"/>
              </w:rPr>
              <w:t>- дидактических</w:t>
            </w:r>
            <w:proofErr w:type="gramEnd"/>
            <w:r>
              <w:rPr>
                <w:color w:val="222222"/>
                <w:sz w:val="28"/>
                <w:szCs w:val="28"/>
              </w:rPr>
              <w:t xml:space="preserve"> материалов.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средств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информационно-образовательная среда школы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Директор.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18.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Приведение учебно-методического и информационного обеспечения образовательного процесса в соответствие с требованиями целей и планируемых результатов освоения основной образовательной программы начального общего образования.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средств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библиотечный фонд школы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19.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Составление перечня используемых УМК в 1-3-х классах.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УМК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color w:val="222222"/>
                <w:sz w:val="28"/>
                <w:szCs w:val="28"/>
              </w:rPr>
              <w:t>нач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222222"/>
                <w:sz w:val="28"/>
                <w:szCs w:val="28"/>
              </w:rPr>
              <w:t>кл</w:t>
            </w:r>
            <w:proofErr w:type="spellEnd"/>
            <w:r>
              <w:rPr>
                <w:color w:val="222222"/>
                <w:sz w:val="28"/>
                <w:szCs w:val="28"/>
              </w:rPr>
              <w:t>.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20.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Анализ имеющегося учебного фонда библиотеки школы для реализации ФГОС в начальной </w:t>
            </w:r>
            <w:r>
              <w:rPr>
                <w:color w:val="222222"/>
                <w:sz w:val="28"/>
                <w:szCs w:val="28"/>
              </w:rPr>
              <w:lastRenderedPageBreak/>
              <w:t>школе.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январь-май 201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Библиотекарь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Комплектование библиотеки   УМК по всем учебным предметам учебного плана ООП НОО, в соответствии с Федеральным перечнем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</w:t>
            </w:r>
            <w:r w:rsidR="00065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Библиотекарь</w:t>
            </w:r>
          </w:p>
        </w:tc>
      </w:tr>
      <w:tr w:rsidR="00932EB2" w:rsidTr="00932EB2">
        <w:trPr>
          <w:trHeight w:val="1402"/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22.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родительского лектория по темам: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«Федеральный государственный образовательный стандарт общего образования  и новые санитарно-эпидемиологические правила и нормативы. Понятие «универсальные учебные действия». Виды универсальных учебных действий. Значение универсальных учебных действий для обеспечения готовности ребенка к обучению в школе». 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«Система </w:t>
            </w:r>
            <w:proofErr w:type="gramStart"/>
            <w:r>
              <w:rPr>
                <w:sz w:val="28"/>
                <w:szCs w:val="28"/>
              </w:rPr>
              <w:t>оценки достижения планируемых результатов освоения основной образовательной программы начального образования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-«Основные характеристики личностного развития учащихся начальной школы».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«Организация внеурочной деятельности на ступени начального общего образования».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</w:t>
            </w:r>
            <w:r w:rsidR="00065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протоколы родительских собраний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23.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 с учителями начальных классов по изучению: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-федерального государственного образовательного стандарта начального общего образования;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-программы формирования универсальных учебных действий;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-санитарно- гигиенических требований;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-нормативно-правовых документов,  регулирующих введение федерального государственного образовательного стандарта начального общего образования.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 нормативно-правовых документов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протоколы совещаний при директоре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административных совещаний: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государственный образовательный стандарт общего образования  и новые санитарно-эпидемиологические правила и нормативы.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нормативно-правовых документов,  регулирующих введение и реализацию федерального государственного образовательного стандарта начального общего образования.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нормативно-правовых документов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протоколы административных совещаний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25.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руководителя рабочей группы по организации деятельности работы по реализации ФГОС начального общего образования.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Совещание при директоре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color w:val="5F497A" w:themeColor="accent4" w:themeShade="BF"/>
                <w:sz w:val="28"/>
                <w:szCs w:val="28"/>
              </w:rPr>
              <w:t>Нормативно-правовое обеспечение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необходимых изменений в Устав школы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сентября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устав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 основной образовательной программы начального общего образования с участием обучающихся, их родителей (законных представителей), педагогических работников и </w:t>
            </w:r>
            <w:r>
              <w:rPr>
                <w:sz w:val="28"/>
                <w:szCs w:val="28"/>
              </w:rPr>
              <w:lastRenderedPageBreak/>
              <w:t>общественности.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201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Разработка и утверждение программы духовно-нравственного развития, воспитания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учащихся  на ступени начального общего образования.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4.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Разработка и утверждение программы формирования культуры здорового и безопасного образа жизни учащихся на ступени начального общего образования.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5.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Разработка и утверждение программы формирования универсальных учебных действий на ступени начального общего образования.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Директор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6.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spacing w:after="15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Разработка и утверждение рабочих программ учебных предметов и </w:t>
            </w:r>
            <w:proofErr w:type="spellStart"/>
            <w:r>
              <w:rPr>
                <w:color w:val="222222"/>
                <w:sz w:val="28"/>
                <w:szCs w:val="28"/>
              </w:rPr>
              <w:t>внеучебной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деятельности.</w:t>
            </w:r>
          </w:p>
          <w:p w:rsidR="00932EB2" w:rsidRDefault="00932EB2">
            <w:pPr>
              <w:spacing w:after="150"/>
              <w:jc w:val="both"/>
              <w:rPr>
                <w:color w:val="222222"/>
                <w:sz w:val="28"/>
                <w:szCs w:val="28"/>
              </w:rPr>
            </w:pP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школе, рабочие программы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color w:val="5F497A" w:themeColor="accent4" w:themeShade="BF"/>
                <w:sz w:val="28"/>
                <w:szCs w:val="28"/>
              </w:rPr>
              <w:t>Методическое обеспечение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Изучение педагогического коллектива школы  федерального государственного образовательного стандарта начального общего образования.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производственного совещания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Изучение педагогического коллектива школы с Методическими рекомендациями для </w:t>
            </w:r>
            <w:r>
              <w:rPr>
                <w:color w:val="222222"/>
                <w:sz w:val="28"/>
                <w:szCs w:val="28"/>
              </w:rPr>
              <w:lastRenderedPageBreak/>
              <w:t>общеобразовательных учреждений по реализации федерального государственного образовательного стандарта начального общего образования.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932EB2" w:rsidRDefault="00932EB2" w:rsidP="00065814">
            <w:pPr>
              <w:spacing w:after="15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  <w:r w:rsidR="00065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Участие в районных обучающих семинарах для руководителей и заместителей директоров по учебно-воспитательной работе по разработке образовательной программы общеобразовательного учреждения по разделам: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 формирование универсальных учебных действий; 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 духовно-нравственное развитие, воспитание учащихся;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 формирование культуры здорового и безопасного образа жизни </w:t>
            </w:r>
            <w:proofErr w:type="gramStart"/>
            <w:r>
              <w:rPr>
                <w:color w:val="222222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 работы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4.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Участие в районном обучающем семинаре для учителей начальной школы, осуществляющих переход на федеральный государственный образовательный стандарт начального общего образования, по разработке рабочих программ.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плану работы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5.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Изучение, обобщение и внедрение  опыта образовательных  учреждений   города и района, образовательных учреждений РФ по формированию универсальных учебных действий; духовно-нравственному развитию, воспитанию учащихся; формированию культуры здорового и безопасного образа </w:t>
            </w:r>
            <w:r>
              <w:rPr>
                <w:color w:val="222222"/>
                <w:sz w:val="28"/>
                <w:szCs w:val="28"/>
              </w:rPr>
              <w:lastRenderedPageBreak/>
              <w:t>жизни учащихся; организации коррекционной работы с детьми.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банк данных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Участие в совещаниях с заместителями директоров по учебно-воспитательной работе по вопросам: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 проектирование учебного плана;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-организация </w:t>
            </w:r>
            <w:proofErr w:type="spellStart"/>
            <w:r>
              <w:rPr>
                <w:color w:val="222222"/>
                <w:sz w:val="28"/>
                <w:szCs w:val="28"/>
              </w:rPr>
              <w:t>внеучебной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деятельности;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-развитие культуры образовательной среды общеобразовательного учреждения;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 системно - </w:t>
            </w:r>
            <w:proofErr w:type="spellStart"/>
            <w:r>
              <w:rPr>
                <w:color w:val="222222"/>
                <w:sz w:val="28"/>
                <w:szCs w:val="28"/>
              </w:rPr>
              <w:t>деятельностный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подход в организации учебно-воспитательного процесса;</w:t>
            </w:r>
          </w:p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-обеспечение условий для индивидуального развития одарённых детей и детей с ограниченными возможностями здоровья.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 работы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7.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Проведение обучающего семинара для учителей начальной школы по теме «Использование  информационно-коммуникационных технологий в образовательный процесс»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ноябрь  201</w:t>
            </w:r>
            <w:r w:rsidR="00065814">
              <w:rPr>
                <w:color w:val="222222"/>
                <w:sz w:val="28"/>
                <w:szCs w:val="28"/>
              </w:rPr>
              <w:t>4</w:t>
            </w:r>
            <w:r>
              <w:rPr>
                <w:color w:val="222222"/>
                <w:sz w:val="28"/>
                <w:szCs w:val="28"/>
              </w:rPr>
              <w:t>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протокол семинара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8.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Проведение круглого стола для учителей начальной школы по теме «Как проектировать универсальные учебные действия в начальной школе».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апрель 201</w:t>
            </w:r>
            <w:r w:rsidR="00065814">
              <w:rPr>
                <w:color w:val="222222"/>
                <w:sz w:val="28"/>
                <w:szCs w:val="28"/>
              </w:rPr>
              <w:t>5</w:t>
            </w:r>
            <w:r>
              <w:rPr>
                <w:color w:val="222222"/>
                <w:sz w:val="28"/>
                <w:szCs w:val="28"/>
              </w:rPr>
              <w:t>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протокол заседаний МО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9.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Работа творческой группы учителей начальных классов по реализации федерального государственного </w:t>
            </w:r>
            <w:r>
              <w:rPr>
                <w:color w:val="222222"/>
                <w:sz w:val="28"/>
                <w:szCs w:val="28"/>
              </w:rPr>
              <w:lastRenderedPageBreak/>
              <w:t>образовательного стандарта начального общего образования.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с сентября 201</w:t>
            </w:r>
            <w:r w:rsidR="00065814">
              <w:rPr>
                <w:color w:val="222222"/>
                <w:sz w:val="28"/>
                <w:szCs w:val="28"/>
              </w:rPr>
              <w:t>4</w:t>
            </w:r>
            <w:r>
              <w:rPr>
                <w:color w:val="222222"/>
                <w:sz w:val="28"/>
                <w:szCs w:val="28"/>
              </w:rPr>
              <w:t>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Завуч.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Работа творческой группы педагогов дополнительного образования по организации внеурочной деятельности на ступени начального общего образования.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 сентября 201</w:t>
            </w:r>
            <w:r w:rsidR="00065814">
              <w:rPr>
                <w:color w:val="222222"/>
                <w:sz w:val="28"/>
                <w:szCs w:val="28"/>
              </w:rPr>
              <w:t>4</w:t>
            </w:r>
            <w:r>
              <w:rPr>
                <w:color w:val="222222"/>
                <w:sz w:val="28"/>
                <w:szCs w:val="28"/>
              </w:rPr>
              <w:t>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Директор</w:t>
            </w:r>
          </w:p>
        </w:tc>
      </w:tr>
      <w:tr w:rsidR="00932EB2" w:rsidTr="00932EB2">
        <w:trPr>
          <w:tblCellSpacing w:w="0" w:type="dxa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color w:val="5F497A" w:themeColor="accent4" w:themeShade="BF"/>
                <w:sz w:val="28"/>
                <w:szCs w:val="28"/>
              </w:rPr>
              <w:t>Кадровое обеспечение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Обеспечение условий для непрерывного профессионального развития педагогических работников школы.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ежегодно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перспективный план повышения квалификации педагогических работников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Участие в курсовых мероприятиях для учителей начальной школы образовательных учреждений, осуществляющих переход на федеральный государственный образовательный стандарт начального общего образования, в том числе по использованию в образовательном процессе современных образовательных технологий </w:t>
            </w:r>
            <w:proofErr w:type="spellStart"/>
            <w:r>
              <w:rPr>
                <w:color w:val="222222"/>
                <w:sz w:val="28"/>
                <w:szCs w:val="28"/>
              </w:rPr>
              <w:t>деятельностного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типа.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согласно плану работы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приказ по школе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  <w:tr w:rsidR="00932EB2" w:rsidTr="00932EB2">
        <w:trPr>
          <w:tblCellSpacing w:w="0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3.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Обеспечение условий для прохождения аттестации педагогическими работниками.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ежегодно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перспективный план прохождения аттестации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Завуч</w:t>
            </w:r>
          </w:p>
        </w:tc>
      </w:tr>
    </w:tbl>
    <w:p w:rsidR="00932EB2" w:rsidRDefault="00932EB2" w:rsidP="00932EB2">
      <w:pPr>
        <w:jc w:val="both"/>
        <w:textAlignment w:val="top"/>
        <w:rPr>
          <w:color w:val="222222"/>
          <w:sz w:val="28"/>
          <w:szCs w:val="28"/>
        </w:rPr>
      </w:pPr>
    </w:p>
    <w:p w:rsidR="00932EB2" w:rsidRDefault="00932EB2" w:rsidP="00932EB2">
      <w:pPr>
        <w:jc w:val="both"/>
        <w:textAlignment w:val="top"/>
        <w:rPr>
          <w:color w:val="222222"/>
          <w:sz w:val="28"/>
          <w:szCs w:val="28"/>
        </w:rPr>
      </w:pPr>
    </w:p>
    <w:p w:rsidR="00932EB2" w:rsidRDefault="00932EB2" w:rsidP="00932EB2">
      <w:pPr>
        <w:jc w:val="both"/>
        <w:textAlignment w:val="top"/>
        <w:rPr>
          <w:color w:val="365F91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>
        <w:rPr>
          <w:b/>
          <w:color w:val="365F91"/>
          <w:sz w:val="28"/>
          <w:szCs w:val="28"/>
        </w:rPr>
        <w:t>П</w:t>
      </w:r>
      <w:r>
        <w:rPr>
          <w:rFonts w:eastAsia="Calibri"/>
          <w:b/>
          <w:bCs/>
          <w:color w:val="365F91"/>
          <w:sz w:val="28"/>
          <w:szCs w:val="28"/>
        </w:rPr>
        <w:t>сихолого-педагогические условия реализации основной образовательной программы основного общего образования</w:t>
      </w:r>
    </w:p>
    <w:p w:rsidR="00932EB2" w:rsidRDefault="00932EB2" w:rsidP="00932EB2">
      <w:pPr>
        <w:ind w:firstLine="45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Требованиями Стандарта к психолого-педагогическим условиям реализации основной образовательной программы основного общего образования являются (п. 25 Стандарта):</w:t>
      </w:r>
    </w:p>
    <w:p w:rsidR="00932EB2" w:rsidRDefault="00932EB2" w:rsidP="00932EB2">
      <w:pPr>
        <w:ind w:firstLine="454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• </w:t>
      </w:r>
      <w:r>
        <w:rPr>
          <w:sz w:val="28"/>
          <w:szCs w:val="28"/>
        </w:rPr>
        <w:t xml:space="preserve">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учащихся, в том числе особенностей перехода из младшего школьного возраста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подростковый;</w:t>
      </w:r>
    </w:p>
    <w:p w:rsidR="00932EB2" w:rsidRDefault="00932EB2" w:rsidP="00932EB2">
      <w:pPr>
        <w:ind w:firstLine="454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• </w:t>
      </w:r>
      <w:r>
        <w:rPr>
          <w:sz w:val="28"/>
          <w:szCs w:val="28"/>
        </w:rPr>
        <w:t>формирование и развитие психолого-педагогической компетентности участников образовательного процесса;</w:t>
      </w:r>
    </w:p>
    <w:p w:rsidR="00932EB2" w:rsidRDefault="00932EB2" w:rsidP="00932EB2">
      <w:pPr>
        <w:ind w:firstLine="454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• </w:t>
      </w:r>
      <w:r>
        <w:rPr>
          <w:sz w:val="28"/>
          <w:szCs w:val="28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932EB2" w:rsidRDefault="00932EB2" w:rsidP="00932EB2">
      <w:pPr>
        <w:jc w:val="both"/>
        <w:textAlignment w:val="top"/>
        <w:rPr>
          <w:b/>
          <w:sz w:val="28"/>
          <w:szCs w:val="28"/>
        </w:rPr>
      </w:pPr>
    </w:p>
    <w:p w:rsidR="00932EB2" w:rsidRDefault="00932EB2" w:rsidP="00932EB2">
      <w:pPr>
        <w:jc w:val="both"/>
        <w:textAlignment w:val="top"/>
        <w:rPr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Модель психолого-педагогического сопровождения участников образовательного процесса на основной ступени общего образования</w:t>
      </w:r>
    </w:p>
    <w:p w:rsidR="00932EB2" w:rsidRDefault="00932EB2" w:rsidP="00932EB2">
      <w:pPr>
        <w:jc w:val="both"/>
        <w:textAlignment w:val="top"/>
        <w:rPr>
          <w:b/>
          <w:sz w:val="28"/>
          <w:szCs w:val="28"/>
        </w:rPr>
      </w:pPr>
    </w:p>
    <w:p w:rsidR="00932EB2" w:rsidRDefault="00932EB2" w:rsidP="00932EB2">
      <w:pPr>
        <w:jc w:val="both"/>
        <w:textAlignment w:val="top"/>
        <w:rPr>
          <w:color w:val="5F497A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color w:val="5F497A"/>
          <w:sz w:val="28"/>
          <w:szCs w:val="28"/>
        </w:rPr>
        <w:t>Уровни психолого-педагогического сопровождения</w:t>
      </w:r>
      <w:r>
        <w:rPr>
          <w:rFonts w:ascii="Calibri" w:hAnsi="Calibri"/>
          <w:color w:val="5F497A"/>
          <w:sz w:val="28"/>
          <w:szCs w:val="28"/>
        </w:rPr>
        <w:t xml:space="preserve"> </w:t>
      </w:r>
    </w:p>
    <w:p w:rsidR="00932EB2" w:rsidRDefault="00932EB2" w:rsidP="00932EB2">
      <w:pPr>
        <w:jc w:val="both"/>
        <w:textAlignment w:val="top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Основные формы сопровождения</w:t>
      </w:r>
    </w:p>
    <w:p w:rsidR="00932EB2" w:rsidRDefault="00932EB2" w:rsidP="00932EB2">
      <w:pPr>
        <w:ind w:firstLine="454"/>
        <w:jc w:val="both"/>
        <w:textAlignment w:val="top"/>
      </w:pPr>
    </w:p>
    <w:tbl>
      <w:tblPr>
        <w:tblpPr w:leftFromText="180" w:rightFromText="180" w:topFromText="100" w:bottomFromText="20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554"/>
        <w:gridCol w:w="2126"/>
      </w:tblGrid>
      <w:tr w:rsidR="00932EB2" w:rsidTr="00932E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</w:pPr>
            <w:r>
              <w:rPr>
                <w:b/>
                <w:sz w:val="28"/>
                <w:szCs w:val="28"/>
              </w:rPr>
              <w:t>Индивидуальное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</w:pPr>
            <w:r>
              <w:rPr>
                <w:b/>
                <w:sz w:val="28"/>
                <w:szCs w:val="28"/>
              </w:rPr>
              <w:t>Групповое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</w:pPr>
            <w:r>
              <w:rPr>
                <w:b/>
                <w:sz w:val="28"/>
                <w:szCs w:val="28"/>
              </w:rPr>
              <w:t>На уровне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</w:pPr>
            <w:r>
              <w:rPr>
                <w:b/>
                <w:sz w:val="28"/>
                <w:szCs w:val="28"/>
              </w:rPr>
              <w:t>На уровне ОУ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</w:pPr>
    </w:p>
    <w:p w:rsidR="00932EB2" w:rsidRDefault="00932EB2" w:rsidP="00932EB2">
      <w:pPr>
        <w:ind w:firstLine="454"/>
        <w:jc w:val="both"/>
        <w:textAlignment w:val="top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работа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Просвещение 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rHeight w:val="74"/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Коррекционная работа</w:t>
            </w:r>
          </w:p>
        </w:tc>
      </w:tr>
    </w:tbl>
    <w:p w:rsidR="00932EB2" w:rsidRDefault="00932EB2" w:rsidP="00932EB2">
      <w:pPr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932EB2" w:rsidRDefault="00932EB2" w:rsidP="00932EB2">
      <w:pPr>
        <w:jc w:val="both"/>
        <w:textAlignment w:val="top"/>
        <w:rPr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Основные направления психолого-педагогического сопровождения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 укрепление психологического здоровья.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noProof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возможностей и способностей учащихся.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noProof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Психолого-педагогическая поддержка участников олимпиадного движения.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noProof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 поддержка одарённых детей.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noProof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 поддержка детей с особыми образовательными потребностями.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noProof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ценности здоровья и безопасного образа жизни.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noProof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экологической культуры.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noProof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и индивидуализация обучения.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noProof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осознанного и ответственного выбора дальнейшей профессиональной сферы деятельности.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noProof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коммуникативных навыков в разновозрастной среде и среде сверстников.</w:t>
            </w:r>
          </w:p>
        </w:tc>
      </w:tr>
    </w:tbl>
    <w:p w:rsidR="00932EB2" w:rsidRDefault="00932EB2" w:rsidP="00932EB2">
      <w:pPr>
        <w:ind w:firstLine="454"/>
        <w:jc w:val="both"/>
        <w:textAlignment w:val="top"/>
        <w:rPr>
          <w:noProof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932EB2" w:rsidTr="00932E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детских объединений и ученического самоуправления.</w:t>
            </w:r>
          </w:p>
        </w:tc>
      </w:tr>
    </w:tbl>
    <w:p w:rsidR="00932EB2" w:rsidRDefault="00932EB2" w:rsidP="00932EB2">
      <w:pPr>
        <w:jc w:val="both"/>
        <w:textAlignment w:val="top"/>
        <w:rPr>
          <w:b/>
          <w:bCs/>
          <w:sz w:val="28"/>
          <w:szCs w:val="28"/>
          <w:lang w:eastAsia="ar-SA"/>
        </w:rPr>
      </w:pPr>
    </w:p>
    <w:p w:rsidR="00932EB2" w:rsidRDefault="00932EB2" w:rsidP="00932EB2">
      <w:pPr>
        <w:jc w:val="both"/>
        <w:textAlignment w:val="top"/>
        <w:rPr>
          <w:color w:val="365F91"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    </w:t>
      </w:r>
      <w:r>
        <w:rPr>
          <w:b/>
          <w:bCs/>
          <w:color w:val="365F91"/>
          <w:sz w:val="28"/>
          <w:szCs w:val="28"/>
          <w:lang w:eastAsia="ar-SA"/>
        </w:rPr>
        <w:t>Информационно-техническое  обеспечение</w:t>
      </w:r>
    </w:p>
    <w:p w:rsidR="00932EB2" w:rsidRDefault="00932EB2" w:rsidP="00932EB2">
      <w:pPr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 Для организации образовательного процесса в рамках  реализации ООП НОО имеется необходимое информационно-техническое  обеспечение:</w:t>
      </w:r>
    </w:p>
    <w:p w:rsidR="00932EB2" w:rsidRDefault="00932EB2" w:rsidP="00932EB2">
      <w:pPr>
        <w:tabs>
          <w:tab w:val="num" w:pos="0"/>
        </w:tabs>
        <w:ind w:left="284" w:hanging="284"/>
        <w:jc w:val="both"/>
        <w:textAlignment w:val="top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eastAsia="ar-SA"/>
        </w:rPr>
        <w:t xml:space="preserve">1)   </w:t>
      </w:r>
      <w:r>
        <w:rPr>
          <w:rFonts w:eastAsia="Calibri"/>
          <w:bCs/>
          <w:color w:val="000000"/>
          <w:sz w:val="28"/>
          <w:szCs w:val="28"/>
          <w:lang w:eastAsia="ar-SA"/>
        </w:rPr>
        <w:t>Наличие  созданной Информационной среды (ИС)</w:t>
      </w:r>
      <w:r>
        <w:rPr>
          <w:rFonts w:eastAsia="Calibri"/>
          <w:sz w:val="28"/>
          <w:szCs w:val="28"/>
          <w:lang w:eastAsia="ar-SA"/>
        </w:rPr>
        <w:t xml:space="preserve"> как системы обновляемых информационных объектов, в том числе цифровых документов, информационных источников и инструментов, служащей для: </w:t>
      </w:r>
      <w:r>
        <w:rPr>
          <w:rFonts w:eastAsia="Calibri"/>
          <w:bCs/>
          <w:color w:val="000000"/>
          <w:sz w:val="28"/>
          <w:szCs w:val="28"/>
          <w:lang w:eastAsia="ar-SA"/>
        </w:rPr>
        <w:t>создания; хранения; ввода; организации; обработки; передачи; получения информации об образовательном процессе.</w:t>
      </w:r>
      <w:proofErr w:type="gramEnd"/>
    </w:p>
    <w:p w:rsidR="00932EB2" w:rsidRDefault="00932EB2" w:rsidP="00932EB2">
      <w:pPr>
        <w:jc w:val="both"/>
        <w:textAlignment w:val="top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   В Основу  информационной  среды подразделения составляют:</w:t>
      </w:r>
      <w:r>
        <w:rPr>
          <w:rFonts w:eastAsia="Symbol"/>
          <w:sz w:val="28"/>
          <w:szCs w:val="28"/>
          <w:lang w:eastAsia="ar-SA"/>
        </w:rPr>
        <w:t xml:space="preserve">    </w:t>
      </w:r>
      <w:r>
        <w:rPr>
          <w:rFonts w:eastAsia="Calibri"/>
          <w:b/>
          <w:sz w:val="28"/>
          <w:szCs w:val="28"/>
          <w:lang w:eastAsia="ar-SA"/>
        </w:rPr>
        <w:t>сайт образовательного  учреждения</w:t>
      </w:r>
      <w:r>
        <w:rPr>
          <w:rFonts w:eastAsia="Calibri"/>
          <w:sz w:val="28"/>
          <w:szCs w:val="28"/>
          <w:lang w:eastAsia="ar-SA"/>
        </w:rPr>
        <w:t>.</w:t>
      </w:r>
    </w:p>
    <w:p w:rsidR="00932EB2" w:rsidRDefault="00932EB2" w:rsidP="00932EB2">
      <w:pPr>
        <w:jc w:val="both"/>
        <w:textAlignment w:val="top"/>
        <w:rPr>
          <w:rFonts w:eastAsia="Calibri"/>
          <w:sz w:val="28"/>
          <w:szCs w:val="28"/>
          <w:lang w:eastAsia="ar-SA"/>
        </w:rPr>
      </w:pPr>
    </w:p>
    <w:p w:rsidR="00932EB2" w:rsidRDefault="00932EB2" w:rsidP="00932EB2">
      <w:pPr>
        <w:jc w:val="both"/>
        <w:textAlignment w:val="top"/>
        <w:rPr>
          <w:b/>
          <w:color w:val="365F91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eastAsia="Calibri"/>
          <w:b/>
          <w:color w:val="365F91"/>
          <w:sz w:val="28"/>
          <w:szCs w:val="28"/>
          <w:lang w:eastAsia="ar-SA"/>
        </w:rPr>
        <w:t xml:space="preserve">Наличие  компьютерной и </w:t>
      </w:r>
      <w:proofErr w:type="spellStart"/>
      <w:r>
        <w:rPr>
          <w:rFonts w:eastAsia="Calibri"/>
          <w:b/>
          <w:color w:val="365F91"/>
          <w:sz w:val="28"/>
          <w:szCs w:val="28"/>
          <w:lang w:eastAsia="ar-SA"/>
        </w:rPr>
        <w:t>мультимедийной</w:t>
      </w:r>
      <w:proofErr w:type="spellEnd"/>
      <w:r>
        <w:rPr>
          <w:rFonts w:eastAsia="Calibri"/>
          <w:b/>
          <w:color w:val="365F91"/>
          <w:sz w:val="28"/>
          <w:szCs w:val="28"/>
          <w:lang w:eastAsia="ar-SA"/>
        </w:rPr>
        <w:t xml:space="preserve">  техники</w:t>
      </w:r>
    </w:p>
    <w:tbl>
      <w:tblPr>
        <w:tblW w:w="15735" w:type="dxa"/>
        <w:tblInd w:w="-34" w:type="dxa"/>
        <w:tblLayout w:type="fixed"/>
        <w:tblLook w:val="04A0"/>
      </w:tblPr>
      <w:tblGrid>
        <w:gridCol w:w="1135"/>
        <w:gridCol w:w="9780"/>
        <w:gridCol w:w="4820"/>
      </w:tblGrid>
      <w:tr w:rsidR="00932EB2" w:rsidTr="00932EB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>№/</w:t>
            </w:r>
            <w:proofErr w:type="spellStart"/>
            <w:proofErr w:type="gramStart"/>
            <w:r>
              <w:rPr>
                <w:rFonts w:eastAsia="Calibri"/>
                <w:b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>Название  техники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B2" w:rsidRDefault="00932EB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>Количество, шт.</w:t>
            </w:r>
          </w:p>
        </w:tc>
      </w:tr>
      <w:tr w:rsidR="00932EB2" w:rsidTr="00932EB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Стационарные  компьютеры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</w:tr>
      <w:tr w:rsidR="00932EB2" w:rsidTr="00932EB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Многофункциональное устройство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</w:tr>
      <w:tr w:rsidR="00932EB2" w:rsidTr="00932EB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Мультимедийный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 проектор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</w:tr>
    </w:tbl>
    <w:p w:rsidR="00932EB2" w:rsidRDefault="00932EB2" w:rsidP="00932EB2">
      <w:pPr>
        <w:jc w:val="both"/>
        <w:textAlignment w:val="top"/>
        <w:rPr>
          <w:bCs/>
          <w:sz w:val="28"/>
          <w:szCs w:val="28"/>
          <w:lang w:eastAsia="ar-SA"/>
        </w:rPr>
      </w:pPr>
    </w:p>
    <w:p w:rsidR="00932EB2" w:rsidRDefault="00932EB2" w:rsidP="00932EB2">
      <w:pPr>
        <w:jc w:val="both"/>
        <w:textAlignment w:val="top"/>
        <w:rPr>
          <w:bCs/>
          <w:sz w:val="28"/>
          <w:szCs w:val="28"/>
          <w:lang w:eastAsia="ar-SA"/>
        </w:rPr>
      </w:pPr>
    </w:p>
    <w:p w:rsidR="00932EB2" w:rsidRDefault="00932EB2" w:rsidP="00932EB2">
      <w:pPr>
        <w:jc w:val="both"/>
        <w:textAlignment w:val="top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                                                            </w:t>
      </w:r>
    </w:p>
    <w:p w:rsidR="00932EB2" w:rsidRDefault="00932EB2" w:rsidP="00932EB2">
      <w:pPr>
        <w:jc w:val="both"/>
        <w:textAlignment w:val="top"/>
        <w:rPr>
          <w:b/>
          <w:color w:val="365F91"/>
          <w:sz w:val="28"/>
          <w:szCs w:val="28"/>
        </w:rPr>
      </w:pPr>
      <w:proofErr w:type="spellStart"/>
      <w:r>
        <w:rPr>
          <w:b/>
          <w:bCs/>
          <w:color w:val="365F91"/>
          <w:sz w:val="28"/>
          <w:szCs w:val="28"/>
          <w:lang w:eastAsia="ar-SA"/>
        </w:rPr>
        <w:t>Мультимедийная</w:t>
      </w:r>
      <w:proofErr w:type="spellEnd"/>
      <w:r>
        <w:rPr>
          <w:b/>
          <w:bCs/>
          <w:color w:val="365F91"/>
          <w:sz w:val="28"/>
          <w:szCs w:val="28"/>
          <w:lang w:eastAsia="ar-SA"/>
        </w:rPr>
        <w:t xml:space="preserve">  библиотека</w:t>
      </w:r>
    </w:p>
    <w:tbl>
      <w:tblPr>
        <w:tblW w:w="5039" w:type="pct"/>
        <w:jc w:val="center"/>
        <w:tblLook w:val="04A0"/>
      </w:tblPr>
      <w:tblGrid>
        <w:gridCol w:w="1105"/>
        <w:gridCol w:w="3940"/>
        <w:gridCol w:w="6476"/>
        <w:gridCol w:w="3380"/>
      </w:tblGrid>
      <w:tr w:rsidR="00932EB2" w:rsidTr="00932EB2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№/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Название  цифровых  образовательных  ресурсов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Учебный предмет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B2" w:rsidRDefault="00932EB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Издатель, год выпуска</w:t>
            </w:r>
          </w:p>
        </w:tc>
      </w:tr>
      <w:tr w:rsidR="00932EB2" w:rsidTr="00932EB2">
        <w:trPr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ar-SA"/>
              </w:rPr>
              <w:t>УМК «Начальная школа 21 века»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ar-SA"/>
              </w:rPr>
              <w:t>Русский язык, математика, окружающий мир, литературное чтение, искусство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Просвещение, </w:t>
            </w:r>
          </w:p>
          <w:p w:rsidR="00932EB2" w:rsidRDefault="00932E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ar-SA"/>
              </w:rPr>
              <w:t>2010 - 2011 г.</w:t>
            </w:r>
          </w:p>
        </w:tc>
      </w:tr>
    </w:tbl>
    <w:p w:rsidR="00932EB2" w:rsidRDefault="00932EB2" w:rsidP="00932EB2">
      <w:pPr>
        <w:tabs>
          <w:tab w:val="left" w:pos="720"/>
        </w:tabs>
        <w:jc w:val="both"/>
        <w:textAlignment w:val="top"/>
        <w:rPr>
          <w:b/>
          <w:sz w:val="28"/>
          <w:szCs w:val="28"/>
        </w:rPr>
      </w:pPr>
    </w:p>
    <w:p w:rsidR="00932EB2" w:rsidRDefault="00932EB2" w:rsidP="00932EB2">
      <w:pPr>
        <w:tabs>
          <w:tab w:val="left" w:pos="720"/>
        </w:tabs>
        <w:jc w:val="both"/>
        <w:textAlignment w:val="top"/>
        <w:rPr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 xml:space="preserve">Модель сетевого графика (дорожной карты) по формированию необходимой </w:t>
      </w:r>
      <w:proofErr w:type="gramStart"/>
      <w:r>
        <w:rPr>
          <w:b/>
          <w:color w:val="365F91"/>
          <w:sz w:val="28"/>
          <w:szCs w:val="28"/>
        </w:rPr>
        <w:t>системы условий реализации основной образовательной программы основного общего образования</w:t>
      </w:r>
      <w:proofErr w:type="gramEnd"/>
    </w:p>
    <w:p w:rsidR="00932EB2" w:rsidRDefault="00932EB2" w:rsidP="00932EB2">
      <w:pPr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6"/>
        <w:gridCol w:w="9019"/>
        <w:gridCol w:w="2721"/>
      </w:tblGrid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мероприятий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932EB2" w:rsidTr="00932EB2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I. Нормативное обеспечение введения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32EB2" w:rsidTr="00932E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1. Внесение изменений и дополнений в Устав    образовательного учреждения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</w:t>
            </w:r>
            <w:r w:rsidR="0006581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 Разработка основной образовательной программы начального  общего образования основной образовательной программы  начальной школы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 201</w:t>
            </w:r>
            <w:r w:rsidR="00065814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932EB2" w:rsidTr="00932E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 Утверждение основной образовательной программы  для начальной школы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932EB2" w:rsidTr="00932E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 Обеспечение соответствия нормативной базы школы требованиям ФГОС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 Приведение должностных инструкций работников образовательного учреждения в соответствие с требованиями ФГОС общего образования и тарифно-квалификационными характеристиками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Определение списка учебников и учебных пособий, используемых в образовательном процессе в соответствии с ФГОС начального  общего образования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Разработка локальных актов,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(например, положений о информационно-библиотечном центре, физкультурно-оздоровительном центре, учебном кабинете и др.)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Разработка: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 образовательных программ (индивидуальных и др.);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 учебного плана;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 рабочих программ учебных предметов, курсов, дисциплин, модулей;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 положений о внеурочной деятельности учащихся;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— положения об организации текущей  и итоговой оценки достижения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>,  планируемых результатов освоения основной образовательной программы;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 положения об организации домашней работы учащихся;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 положения о формах получения образования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 Финансовое обеспечение введения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ФГОС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Разработка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tabs>
                <w:tab w:val="left" w:pos="43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 Кадровое обеспечение введения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ФГОС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Анализ кадрового обеспечения введения и реализации ФГОС  общего образования для начальной школы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Создание (корректировка) плана-графика повышения квалификации педагогических и руководящих работников образовательного учреждения в связи с реализацией ФГОС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 Разработка (корректировка) плана научно-методической работы (</w:t>
            </w:r>
            <w:proofErr w:type="spellStart"/>
            <w:r>
              <w:rPr>
                <w:rFonts w:eastAsia="Calibri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повышения квалификации) с ориентацией на проблемы реализации ФГОС начального  общего образования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 Информационное обеспечение введения ФГОС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Размещение на сайте ОУ информационных материалов о реализации ФГОС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сентября 201</w:t>
            </w:r>
            <w:r w:rsidR="00065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Широкое информирование родительской общественности о реализации ФГОС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Организация изучения общественного мнения по вопросам реализации новых стандартов и внесения дополнений в содержание основной образовательной программы начального общего образования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В течение </w:t>
            </w:r>
          </w:p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/1</w:t>
            </w:r>
            <w:r w:rsidR="00065814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Обеспечение публичной отчётности ОУ о ходе и результатах реализации ФГОС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Разработка рекомендаций  для педагогических работников:</w:t>
            </w:r>
            <w:r>
              <w:rPr>
                <w:rFonts w:eastAsia="Calibri"/>
                <w:sz w:val="28"/>
                <w:szCs w:val="28"/>
              </w:rPr>
              <w:t xml:space="preserve"> — по организации внеурочной деятельности учащихся;</w:t>
            </w:r>
            <w:r>
              <w:rPr>
                <w:sz w:val="28"/>
                <w:szCs w:val="28"/>
              </w:rPr>
              <w:t xml:space="preserve"> по организации текущей и итоговой оценки достижения планируемых результатов;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— по использованию ресурсов времени для организации домашней работы учащихся;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 по использованию интерактивных технологий.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VI. Материально-техническое обеспечение введения</w:t>
            </w: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ФГОС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 Анализ материально-технического обеспечения и реализации ФГОС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Обеспечение соответствия санитарно-гигиенических условий требованиям ФГОС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B2" w:rsidRDefault="00932E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Обеспечение соответствия информационно-образовательной среды требованиям ФГОС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Обеспечение укомплектованности библиотечно-информационного центра печатными и электронными образовательными ресурсами: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Наличие 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932EB2" w:rsidTr="00932EB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2" w:rsidRDefault="00932EB2" w:rsidP="0006581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01 сентября 201</w:t>
            </w:r>
            <w:r w:rsidR="0006581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г.</w:t>
            </w:r>
          </w:p>
        </w:tc>
      </w:tr>
    </w:tbl>
    <w:p w:rsidR="00932EB2" w:rsidRDefault="00932EB2" w:rsidP="00932EB2">
      <w:pPr>
        <w:jc w:val="both"/>
        <w:rPr>
          <w:rFonts w:ascii="Arial" w:hAnsi="Arial" w:cs="Arial"/>
          <w:sz w:val="28"/>
          <w:szCs w:val="28"/>
        </w:rPr>
      </w:pPr>
    </w:p>
    <w:p w:rsidR="00625092" w:rsidRDefault="00625092"/>
    <w:sectPr w:rsidR="00625092" w:rsidSect="00932E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2EB2"/>
    <w:rsid w:val="000405B4"/>
    <w:rsid w:val="00065814"/>
    <w:rsid w:val="00625092"/>
    <w:rsid w:val="00684606"/>
    <w:rsid w:val="00932EB2"/>
    <w:rsid w:val="00952772"/>
    <w:rsid w:val="00A83D77"/>
    <w:rsid w:val="00E8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606"/>
    <w:pPr>
      <w:keepNext/>
      <w:ind w:firstLine="709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684606"/>
    <w:pPr>
      <w:keepNext/>
      <w:outlineLvl w:val="1"/>
    </w:pPr>
    <w:rPr>
      <w:color w:val="993300"/>
      <w:sz w:val="32"/>
    </w:rPr>
  </w:style>
  <w:style w:type="paragraph" w:styleId="5">
    <w:name w:val="heading 5"/>
    <w:basedOn w:val="a"/>
    <w:next w:val="a"/>
    <w:link w:val="50"/>
    <w:qFormat/>
    <w:rsid w:val="006846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6846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4606"/>
    <w:rPr>
      <w:color w:val="000000"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84606"/>
    <w:rPr>
      <w:color w:val="993300"/>
      <w:sz w:val="32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684606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rsid w:val="00684606"/>
    <w:rPr>
      <w:rFonts w:ascii="Cambria" w:hAnsi="Cambria"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684606"/>
    <w:pPr>
      <w:ind w:left="360"/>
      <w:jc w:val="center"/>
    </w:pPr>
    <w:rPr>
      <w:b/>
      <w:sz w:val="28"/>
    </w:rPr>
  </w:style>
  <w:style w:type="character" w:styleId="a4">
    <w:name w:val="Strong"/>
    <w:qFormat/>
    <w:rsid w:val="00684606"/>
    <w:rPr>
      <w:b/>
      <w:bCs/>
    </w:rPr>
  </w:style>
  <w:style w:type="character" w:styleId="a5">
    <w:name w:val="Emphasis"/>
    <w:basedOn w:val="a0"/>
    <w:qFormat/>
    <w:rsid w:val="00684606"/>
    <w:rPr>
      <w:i/>
      <w:iCs/>
    </w:rPr>
  </w:style>
  <w:style w:type="paragraph" w:styleId="a6">
    <w:name w:val="List Paragraph"/>
    <w:basedOn w:val="a"/>
    <w:qFormat/>
    <w:rsid w:val="00684606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932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3361</Words>
  <Characters>19158</Characters>
  <Application>Microsoft Office Word</Application>
  <DocSecurity>0</DocSecurity>
  <Lines>159</Lines>
  <Paragraphs>44</Paragraphs>
  <ScaleCrop>false</ScaleCrop>
  <Company/>
  <LinksUpToDate>false</LinksUpToDate>
  <CharactersWithSpaces>22475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2013-09-06T13:13:00Z</cp:lastPrinted>
  <dcterms:created xsi:type="dcterms:W3CDTF">2014-11-06T07:32:00Z</dcterms:created>
  <dcterms:modified xsi:type="dcterms:W3CDTF">2014-11-06T07:32:00Z</dcterms:modified>
</cp:coreProperties>
</file>