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98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8"/>
        <w:gridCol w:w="4528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5"/>
      </w:tblGrid>
      <w:tr w:rsidR="008A0EE0" w:rsidTr="000628AF">
        <w:trPr>
          <w:trHeight w:val="285"/>
        </w:trPr>
        <w:tc>
          <w:tcPr>
            <w:tcW w:w="3378" w:type="dxa"/>
            <w:vMerge w:val="restart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28" w:type="dxa"/>
            <w:vMerge w:val="restart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Формы организации внеурочной деятельности</w:t>
            </w:r>
          </w:p>
        </w:tc>
        <w:tc>
          <w:tcPr>
            <w:tcW w:w="7934" w:type="dxa"/>
            <w:gridSpan w:val="11"/>
            <w:tcBorders>
              <w:bottom w:val="nil"/>
            </w:tcBorders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8A0EE0" w:rsidTr="000628AF">
        <w:trPr>
          <w:trHeight w:val="71"/>
        </w:trPr>
        <w:tc>
          <w:tcPr>
            <w:tcW w:w="3378" w:type="dxa"/>
            <w:vMerge/>
            <w:vAlign w:val="center"/>
          </w:tcPr>
          <w:p w:rsidR="008A0EE0" w:rsidRDefault="008A0EE0" w:rsidP="000628AF">
            <w:pPr>
              <w:rPr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:rsidR="008A0EE0" w:rsidRDefault="008A0EE0" w:rsidP="000628AF">
            <w:pPr>
              <w:rPr>
                <w:b/>
              </w:rPr>
            </w:pPr>
          </w:p>
        </w:tc>
        <w:tc>
          <w:tcPr>
            <w:tcW w:w="7934" w:type="dxa"/>
            <w:gridSpan w:val="11"/>
            <w:tcBorders>
              <w:top w:val="nil"/>
            </w:tcBorders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8A0EE0" w:rsidTr="000628AF">
        <w:trPr>
          <w:trHeight w:val="216"/>
        </w:trPr>
        <w:tc>
          <w:tcPr>
            <w:tcW w:w="3378" w:type="dxa"/>
            <w:vMerge/>
            <w:vAlign w:val="center"/>
          </w:tcPr>
          <w:p w:rsidR="008A0EE0" w:rsidRDefault="008A0EE0" w:rsidP="000628AF">
            <w:pPr>
              <w:rPr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:rsidR="008A0EE0" w:rsidRDefault="008A0EE0" w:rsidP="000628AF">
            <w:pPr>
              <w:rPr>
                <w:b/>
              </w:rPr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8A0EE0" w:rsidTr="000628AF">
        <w:trPr>
          <w:trHeight w:val="243"/>
        </w:trPr>
        <w:tc>
          <w:tcPr>
            <w:tcW w:w="3378" w:type="dxa"/>
            <w:vMerge w:val="restart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1.Спортивно-оздоровительное</w:t>
            </w:r>
          </w:p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Ритмика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40"/>
        </w:trPr>
        <w:tc>
          <w:tcPr>
            <w:tcW w:w="3378" w:type="dxa"/>
            <w:vMerge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Хореография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315"/>
        </w:trPr>
        <w:tc>
          <w:tcPr>
            <w:tcW w:w="3378" w:type="dxa"/>
            <w:vMerge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Подвижные игры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4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4</w:t>
            </w: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</w:tr>
      <w:tr w:rsidR="008A0EE0" w:rsidTr="000628AF">
        <w:trPr>
          <w:trHeight w:val="330"/>
        </w:trPr>
        <w:tc>
          <w:tcPr>
            <w:tcW w:w="3378" w:type="dxa"/>
            <w:vMerge w:val="restart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2.Художественно-эстетическое</w:t>
            </w:r>
          </w:p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оригами 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</w:tr>
      <w:tr w:rsidR="008A0EE0" w:rsidTr="000628AF">
        <w:trPr>
          <w:trHeight w:val="285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тестопластика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85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цветоделие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73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хоровое пение и вокал 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</w:tr>
      <w:tr w:rsidR="008A0EE0" w:rsidTr="000628AF">
        <w:trPr>
          <w:trHeight w:val="300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театр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300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творческая мастерская «Непоседы»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40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изо (ДДТ), изо «Волшебный карандаш»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</w:tr>
      <w:tr w:rsidR="008A0EE0" w:rsidTr="000628AF">
        <w:trPr>
          <w:trHeight w:val="318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</w:pPr>
            <w:r>
              <w:t>декоративно-прикладное: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85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</w:pPr>
            <w:r>
              <w:t xml:space="preserve"> «Умелые  руки»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52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</w:pPr>
            <w:r>
              <w:t xml:space="preserve"> «Фантазёры»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85"/>
        </w:trPr>
        <w:tc>
          <w:tcPr>
            <w:tcW w:w="3378" w:type="dxa"/>
            <w:vMerge w:val="restart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3.Научно-познавательное</w:t>
            </w:r>
          </w:p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«Музейная педагогика»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58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«Занимательная грамматика»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333"/>
        </w:trPr>
        <w:tc>
          <w:tcPr>
            <w:tcW w:w="3378" w:type="dxa"/>
            <w:vMerge w:val="restart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5.Военно-патриотическое</w:t>
            </w:r>
          </w:p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Доноведение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</w:tr>
      <w:tr w:rsidR="008A0EE0" w:rsidTr="000628AF">
        <w:trPr>
          <w:trHeight w:val="270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Я -  патриот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Tr="000628AF">
        <w:trPr>
          <w:trHeight w:val="270"/>
        </w:trPr>
        <w:tc>
          <w:tcPr>
            <w:tcW w:w="3378" w:type="dxa"/>
            <w:vMerge/>
            <w:vAlign w:val="center"/>
          </w:tcPr>
          <w:p w:rsidR="008A0EE0" w:rsidRDefault="008A0EE0" w:rsidP="000628AF"/>
        </w:tc>
        <w:tc>
          <w:tcPr>
            <w:tcW w:w="452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Мой край</w:t>
            </w:r>
          </w:p>
        </w:tc>
        <w:tc>
          <w:tcPr>
            <w:tcW w:w="708" w:type="dxa"/>
          </w:tcPr>
          <w:p w:rsidR="008A0EE0" w:rsidRDefault="008A0EE0" w:rsidP="000628AF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8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9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</w:tcPr>
          <w:p w:rsidR="008A0EE0" w:rsidRDefault="008A0EE0" w:rsidP="000628A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A0EE0" w:rsidRPr="00DF5530" w:rsidTr="000628AF">
        <w:trPr>
          <w:trHeight w:val="295"/>
        </w:trPr>
        <w:tc>
          <w:tcPr>
            <w:tcW w:w="3378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 xml:space="preserve">Итого </w:t>
            </w:r>
          </w:p>
        </w:tc>
        <w:tc>
          <w:tcPr>
            <w:tcW w:w="4528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3</w:t>
            </w:r>
          </w:p>
        </w:tc>
        <w:tc>
          <w:tcPr>
            <w:tcW w:w="851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3</w:t>
            </w:r>
          </w:p>
        </w:tc>
        <w:tc>
          <w:tcPr>
            <w:tcW w:w="709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3</w:t>
            </w:r>
          </w:p>
        </w:tc>
        <w:tc>
          <w:tcPr>
            <w:tcW w:w="708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3</w:t>
            </w:r>
          </w:p>
        </w:tc>
        <w:tc>
          <w:tcPr>
            <w:tcW w:w="709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3</w:t>
            </w:r>
          </w:p>
        </w:tc>
        <w:tc>
          <w:tcPr>
            <w:tcW w:w="709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3</w:t>
            </w:r>
          </w:p>
        </w:tc>
        <w:tc>
          <w:tcPr>
            <w:tcW w:w="709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5</w:t>
            </w:r>
          </w:p>
        </w:tc>
        <w:tc>
          <w:tcPr>
            <w:tcW w:w="708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5</w:t>
            </w:r>
          </w:p>
        </w:tc>
        <w:tc>
          <w:tcPr>
            <w:tcW w:w="709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9</w:t>
            </w:r>
          </w:p>
        </w:tc>
        <w:tc>
          <w:tcPr>
            <w:tcW w:w="709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9</w:t>
            </w:r>
          </w:p>
        </w:tc>
        <w:tc>
          <w:tcPr>
            <w:tcW w:w="705" w:type="dxa"/>
          </w:tcPr>
          <w:p w:rsidR="008A0EE0" w:rsidRPr="00DF5530" w:rsidRDefault="008A0EE0" w:rsidP="000628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F5530">
              <w:rPr>
                <w:b/>
              </w:rPr>
              <w:t>9</w:t>
            </w:r>
          </w:p>
        </w:tc>
      </w:tr>
    </w:tbl>
    <w:p w:rsidR="008A0EE0" w:rsidRPr="009B3028" w:rsidRDefault="008A0EE0" w:rsidP="000628AF">
      <w:pPr>
        <w:ind w:left="12210"/>
        <w:rPr>
          <w:b/>
          <w:sz w:val="22"/>
          <w:szCs w:val="22"/>
        </w:rPr>
      </w:pPr>
      <w:r w:rsidRPr="009B3028">
        <w:rPr>
          <w:b/>
          <w:sz w:val="22"/>
          <w:szCs w:val="22"/>
        </w:rPr>
        <w:t>«Утверждаю»</w:t>
      </w:r>
    </w:p>
    <w:p w:rsidR="008A0EE0" w:rsidRPr="009B3028" w:rsidRDefault="008A0EE0" w:rsidP="000628AF">
      <w:pPr>
        <w:ind w:left="12210"/>
        <w:rPr>
          <w:b/>
          <w:sz w:val="22"/>
          <w:szCs w:val="22"/>
        </w:rPr>
      </w:pPr>
      <w:r w:rsidRPr="009B3028">
        <w:rPr>
          <w:b/>
          <w:sz w:val="22"/>
          <w:szCs w:val="22"/>
        </w:rPr>
        <w:t>Директор школы</w:t>
      </w:r>
    </w:p>
    <w:p w:rsidR="008A0EE0" w:rsidRPr="009B3028" w:rsidRDefault="008A0EE0" w:rsidP="000628AF">
      <w:pPr>
        <w:ind w:left="12210"/>
        <w:rPr>
          <w:b/>
          <w:sz w:val="22"/>
          <w:szCs w:val="22"/>
        </w:rPr>
      </w:pPr>
      <w:r w:rsidRPr="009B3028">
        <w:rPr>
          <w:b/>
          <w:sz w:val="22"/>
          <w:szCs w:val="22"/>
        </w:rPr>
        <w:t>Т.С. Доманова</w:t>
      </w:r>
    </w:p>
    <w:p w:rsidR="008A0EE0" w:rsidRPr="00DF5530" w:rsidRDefault="008A0EE0" w:rsidP="000628AF">
      <w:pPr>
        <w:shd w:val="clear" w:color="auto" w:fill="FFFFFF"/>
        <w:ind w:right="45"/>
        <w:jc w:val="center"/>
        <w:rPr>
          <w:b/>
          <w:spacing w:val="3"/>
        </w:rPr>
      </w:pPr>
      <w:r w:rsidRPr="00DF5530">
        <w:rPr>
          <w:b/>
          <w:spacing w:val="3"/>
        </w:rPr>
        <w:t>Внеурочная деятельность в 1-4-х классах на 2014-2015 учебный год</w:t>
      </w:r>
    </w:p>
    <w:p w:rsidR="008A0EE0" w:rsidRDefault="008A0EE0"/>
    <w:p w:rsidR="008A0EE0" w:rsidRDefault="008A0EE0"/>
    <w:p w:rsidR="008A0EE0" w:rsidRDefault="008A0EE0" w:rsidP="00191709">
      <w:pPr>
        <w:shd w:val="clear" w:color="auto" w:fill="FFFFFF"/>
        <w:spacing w:line="255" w:lineRule="atLeast"/>
      </w:pPr>
    </w:p>
    <w:p w:rsidR="008A0EE0" w:rsidRPr="00782BA8" w:rsidRDefault="008A0EE0" w:rsidP="000628AF">
      <w:pPr>
        <w:pageBreakBefore/>
        <w:shd w:val="clear" w:color="auto" w:fill="FFFFFF"/>
        <w:spacing w:line="255" w:lineRule="atLeast"/>
        <w:jc w:val="center"/>
        <w:rPr>
          <w:b/>
        </w:rPr>
      </w:pPr>
      <w:r w:rsidRPr="00782BA8">
        <w:rPr>
          <w:b/>
        </w:rPr>
        <w:t>Расписание часов внеурочной деятельности, в начальной школе</w:t>
      </w:r>
    </w:p>
    <w:p w:rsidR="008A0EE0" w:rsidRPr="00782BA8" w:rsidRDefault="008A0EE0" w:rsidP="00782BA8">
      <w:pPr>
        <w:shd w:val="clear" w:color="auto" w:fill="FFFFFF"/>
        <w:spacing w:line="255" w:lineRule="atLeast"/>
        <w:jc w:val="center"/>
        <w:rPr>
          <w:b/>
        </w:rPr>
      </w:pPr>
      <w:r w:rsidRPr="00782BA8">
        <w:rPr>
          <w:b/>
        </w:rPr>
        <w:t>на 201</w:t>
      </w:r>
      <w:r>
        <w:rPr>
          <w:b/>
        </w:rPr>
        <w:t>4</w:t>
      </w:r>
      <w:r w:rsidRPr="00782BA8">
        <w:rPr>
          <w:b/>
        </w:rPr>
        <w:t>-201</w:t>
      </w:r>
      <w:r>
        <w:rPr>
          <w:b/>
        </w:rPr>
        <w:t>5</w:t>
      </w:r>
      <w:r w:rsidRPr="00782BA8">
        <w:rPr>
          <w:b/>
        </w:rPr>
        <w:t xml:space="preserve"> учебный год</w:t>
      </w:r>
    </w:p>
    <w:p w:rsidR="008A0EE0" w:rsidRPr="00782BA8" w:rsidRDefault="008A0EE0" w:rsidP="00782BA8">
      <w:pPr>
        <w:shd w:val="clear" w:color="auto" w:fill="FFFFFF"/>
        <w:spacing w:line="255" w:lineRule="atLeast"/>
        <w:jc w:val="center"/>
        <w:rPr>
          <w:rFonts w:ascii="Trebuchet MS" w:hAnsi="Trebuchet MS"/>
          <w:color w:val="6B6B6B"/>
          <w:sz w:val="20"/>
          <w:szCs w:val="20"/>
        </w:rPr>
      </w:pPr>
      <w:r w:rsidRPr="00782BA8">
        <w:rPr>
          <w:rFonts w:ascii="Trebuchet MS" w:hAnsi="Trebuchet MS"/>
          <w:color w:val="6B6B6B"/>
          <w:sz w:val="20"/>
          <w:szCs w:val="20"/>
        </w:rPr>
        <w:t> </w:t>
      </w:r>
    </w:p>
    <w:tbl>
      <w:tblPr>
        <w:tblW w:w="15735" w:type="dxa"/>
        <w:tblInd w:w="-552" w:type="dxa"/>
        <w:tblBorders>
          <w:top w:val="outset" w:sz="6" w:space="0" w:color="auto"/>
          <w:left w:val="outset" w:sz="6" w:space="0" w:color="auto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993"/>
        <w:gridCol w:w="2126"/>
        <w:gridCol w:w="2410"/>
        <w:gridCol w:w="2551"/>
        <w:gridCol w:w="2552"/>
        <w:gridCol w:w="2551"/>
        <w:gridCol w:w="2552"/>
      </w:tblGrid>
      <w:tr w:rsidR="008A0EE0" w:rsidRPr="00782BA8" w:rsidTr="002C65B1">
        <w:trPr>
          <w:trHeight w:val="604"/>
          <w:tblHeader/>
        </w:trPr>
        <w:tc>
          <w:tcPr>
            <w:tcW w:w="993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Класс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ФИО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Вторник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Среда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  <w:rPr>
                <w:b/>
              </w:rPr>
            </w:pPr>
            <w:r w:rsidRPr="00782BA8">
              <w:rPr>
                <w:b/>
              </w:rPr>
              <w:t>Пятница</w:t>
            </w:r>
          </w:p>
        </w:tc>
      </w:tr>
      <w:tr w:rsidR="008A0EE0" w:rsidRPr="002C65B1" w:rsidTr="006611F4">
        <w:trPr>
          <w:trHeight w:val="435"/>
        </w:trPr>
        <w:tc>
          <w:tcPr>
            <w:tcW w:w="993" w:type="dxa"/>
            <w:vMerge w:val="restart"/>
            <w:tcBorders>
              <w:top w:val="single" w:sz="6" w:space="0" w:color="E2E2E2"/>
              <w:left w:val="single" w:sz="6" w:space="0" w:color="D3D3D3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1а</w:t>
            </w:r>
          </w:p>
        </w:tc>
        <w:tc>
          <w:tcPr>
            <w:tcW w:w="2126" w:type="dxa"/>
            <w:tcBorders>
              <w:top w:val="single" w:sz="6" w:space="0" w:color="E2E2E2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Мурадханян Г.Г.</w:t>
            </w:r>
          </w:p>
        </w:tc>
        <w:tc>
          <w:tcPr>
            <w:tcW w:w="2410" w:type="dxa"/>
            <w:tcBorders>
              <w:top w:val="single" w:sz="6" w:space="0" w:color="E2E2E2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  <w:tc>
          <w:tcPr>
            <w:tcW w:w="2552" w:type="dxa"/>
            <w:tcBorders>
              <w:top w:val="single" w:sz="6" w:space="0" w:color="E2E2E2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2C65B1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6" w:space="0" w:color="E2E2E2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</w:tr>
      <w:tr w:rsidR="008A0EE0" w:rsidRPr="002C65B1" w:rsidTr="006611F4">
        <w:trPr>
          <w:trHeight w:val="195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Игнатюк Г.А.</w:t>
            </w:r>
          </w:p>
          <w:p w:rsidR="008A0EE0" w:rsidRDefault="008A0EE0" w:rsidP="00782BA8">
            <w:pPr>
              <w:spacing w:line="255" w:lineRule="atLeast"/>
            </w:pPr>
            <w:r>
              <w:t>Кобелева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2C65B1">
            <w:pPr>
              <w:spacing w:line="255" w:lineRule="atLeast"/>
            </w:pPr>
            <w:r>
              <w:t>Художественно-эстетическое и прикладное</w:t>
            </w:r>
          </w:p>
          <w:p w:rsidR="008A0EE0" w:rsidRPr="00782BA8" w:rsidRDefault="008A0EE0" w:rsidP="002C65B1">
            <w:pPr>
              <w:spacing w:line="255" w:lineRule="atLeast"/>
            </w:pPr>
            <w:r>
              <w:t>10.40 – 11.15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2C65B1">
            <w:pPr>
              <w:spacing w:line="255" w:lineRule="atLeast"/>
            </w:pPr>
            <w:r>
              <w:t>Художественно-эстетическое и прикладное</w:t>
            </w:r>
          </w:p>
          <w:p w:rsidR="008A0EE0" w:rsidRPr="00782BA8" w:rsidRDefault="008A0EE0" w:rsidP="002C65B1">
            <w:pPr>
              <w:spacing w:line="255" w:lineRule="atLeast"/>
            </w:pPr>
            <w:r>
              <w:t>10.40 – 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2C65B1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2C65B1">
            <w:pPr>
              <w:spacing w:line="255" w:lineRule="atLeast"/>
            </w:pPr>
          </w:p>
        </w:tc>
      </w:tr>
      <w:tr w:rsidR="008A0EE0" w:rsidRPr="00782BA8" w:rsidTr="003C7977">
        <w:trPr>
          <w:trHeight w:val="315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1б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Азарова Л.Г.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</w:tr>
      <w:tr w:rsidR="008A0EE0" w:rsidRPr="00782BA8" w:rsidTr="002C65B1">
        <w:trPr>
          <w:trHeight w:val="27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Сударкина Е.М.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Элькин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Театр, хореография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10.40 – 11.15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2C65B1">
            <w:pPr>
              <w:spacing w:line="255" w:lineRule="atLeast"/>
            </w:pPr>
            <w:r>
              <w:t>Театр, хореография</w:t>
            </w:r>
          </w:p>
          <w:p w:rsidR="008A0EE0" w:rsidRPr="00782BA8" w:rsidRDefault="008A0EE0" w:rsidP="002C65B1">
            <w:pPr>
              <w:spacing w:line="255" w:lineRule="atLeast"/>
            </w:pPr>
            <w:r>
              <w:t>10.40 – 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B81A89">
        <w:trPr>
          <w:trHeight w:val="300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Паршина С.В.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</w:tr>
      <w:tr w:rsidR="008A0EE0" w:rsidRPr="002C65B1" w:rsidTr="00B81A89">
        <w:trPr>
          <w:trHeight w:val="54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Конькова С.И.</w:t>
            </w:r>
          </w:p>
          <w:p w:rsidR="008A0EE0" w:rsidRDefault="008A0EE0" w:rsidP="00782BA8">
            <w:pPr>
              <w:spacing w:line="255" w:lineRule="atLeast"/>
            </w:pPr>
            <w:r>
              <w:t>Киселёва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Декоративно-</w:t>
            </w:r>
          </w:p>
          <w:p w:rsidR="008A0EE0" w:rsidRDefault="008A0EE0" w:rsidP="00782BA8">
            <w:pPr>
              <w:spacing w:line="255" w:lineRule="atLeast"/>
            </w:pPr>
            <w:r>
              <w:t>прикладное, ритмика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10.40-11.15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473F88">
            <w:pPr>
              <w:spacing w:line="255" w:lineRule="atLeast"/>
            </w:pPr>
            <w:r>
              <w:t>Декоративно-</w:t>
            </w:r>
          </w:p>
          <w:p w:rsidR="008A0EE0" w:rsidRDefault="008A0EE0" w:rsidP="00473F88">
            <w:pPr>
              <w:spacing w:line="255" w:lineRule="atLeast"/>
            </w:pPr>
            <w:r>
              <w:t>прикладное, ритмика</w:t>
            </w:r>
          </w:p>
          <w:p w:rsidR="008A0EE0" w:rsidRPr="00782BA8" w:rsidRDefault="008A0EE0" w:rsidP="00473F88">
            <w:pPr>
              <w:spacing w:line="255" w:lineRule="atLeast"/>
            </w:pPr>
            <w:r>
              <w:t>10.40-11.15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E51A78">
        <w:trPr>
          <w:trHeight w:val="255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2а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Бондарев О.Г.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Вокально-хоровое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12.30-13.20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E51A78">
        <w:trPr>
          <w:trHeight w:val="33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Сударкина Е.М.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Вихарева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Театр, декоративно-прикладное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14.30-15.10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473F88">
            <w:pPr>
              <w:spacing w:line="255" w:lineRule="atLeast"/>
            </w:pPr>
            <w:r>
              <w:t>Театр, декоративно-прикладное</w:t>
            </w:r>
          </w:p>
          <w:p w:rsidR="008A0EE0" w:rsidRPr="00782BA8" w:rsidRDefault="008A0EE0" w:rsidP="00473F88">
            <w:pPr>
              <w:spacing w:line="255" w:lineRule="atLeast"/>
            </w:pPr>
            <w:r>
              <w:t>14.30-15.10</w:t>
            </w:r>
          </w:p>
        </w:tc>
      </w:tr>
      <w:tr w:rsidR="008A0EE0" w:rsidRPr="00782BA8" w:rsidTr="00AB42AF">
        <w:trPr>
          <w:trHeight w:val="330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2б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Леонова Н.Н.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782BA8" w:rsidTr="00AB42AF">
        <w:trPr>
          <w:trHeight w:val="285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Кобелева Л.В.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Бондарев О.Г.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Оригами, вокально-хоровое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14.30-15.10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473F88">
            <w:pPr>
              <w:spacing w:line="255" w:lineRule="atLeast"/>
            </w:pPr>
            <w:r>
              <w:t>Оригами, вокально-хоровое</w:t>
            </w:r>
          </w:p>
          <w:p w:rsidR="008A0EE0" w:rsidRPr="00782BA8" w:rsidRDefault="008A0EE0" w:rsidP="00473F88">
            <w:pPr>
              <w:spacing w:line="255" w:lineRule="atLeast"/>
            </w:pPr>
            <w:r>
              <w:t>14.30-15.10</w:t>
            </w:r>
          </w:p>
        </w:tc>
      </w:tr>
      <w:tr w:rsidR="008A0EE0" w:rsidRPr="002C65B1" w:rsidTr="00AD7F6C">
        <w:trPr>
          <w:trHeight w:val="360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2 в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Митько К.Н.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AD7F6C">
        <w:trPr>
          <w:trHeight w:val="27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Игнатюк Г.А.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Александриди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Вокально-хоровое</w:t>
            </w:r>
          </w:p>
          <w:p w:rsidR="008A0EE0" w:rsidRDefault="008A0EE0" w:rsidP="00782BA8">
            <w:pPr>
              <w:spacing w:line="255" w:lineRule="atLeast"/>
            </w:pPr>
            <w:r>
              <w:t>Декоративно-прикладное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14.30-15.10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473F88">
            <w:pPr>
              <w:spacing w:line="255" w:lineRule="atLeast"/>
            </w:pPr>
            <w:r>
              <w:t>Вокально-хоровое</w:t>
            </w:r>
          </w:p>
          <w:p w:rsidR="008A0EE0" w:rsidRDefault="008A0EE0" w:rsidP="00473F88">
            <w:pPr>
              <w:spacing w:line="255" w:lineRule="atLeast"/>
            </w:pPr>
            <w:r>
              <w:t>Декоративно-прикладное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14.30-15.10</w:t>
            </w:r>
          </w:p>
        </w:tc>
      </w:tr>
      <w:tr w:rsidR="008A0EE0" w:rsidRPr="00782BA8" w:rsidTr="00737E3C">
        <w:trPr>
          <w:trHeight w:val="375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3а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Скибицкая Л.Н.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782BA8" w:rsidTr="00737E3C">
        <w:trPr>
          <w:trHeight w:val="21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Сударкина Е.М.</w:t>
            </w:r>
          </w:p>
          <w:p w:rsidR="008A0EE0" w:rsidRDefault="008A0EE0" w:rsidP="00782BA8">
            <w:pPr>
              <w:spacing w:line="255" w:lineRule="atLeast"/>
            </w:pPr>
            <w:r>
              <w:t>Кобелева Л.В.</w:t>
            </w:r>
          </w:p>
          <w:p w:rsidR="008A0EE0" w:rsidRDefault="008A0EE0" w:rsidP="00782BA8">
            <w:pPr>
              <w:spacing w:line="255" w:lineRule="atLeast"/>
            </w:pPr>
            <w:r>
              <w:t>Бурцева Т.Л.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Гладченко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</w:p>
          <w:p w:rsidR="008A0EE0" w:rsidRDefault="008A0EE0" w:rsidP="00782BA8">
            <w:pPr>
              <w:spacing w:line="255" w:lineRule="atLeast"/>
            </w:pPr>
            <w:r>
              <w:t>Театр, оригами</w:t>
            </w:r>
          </w:p>
          <w:p w:rsidR="008A0EE0" w:rsidRDefault="008A0EE0" w:rsidP="00782BA8">
            <w:pPr>
              <w:spacing w:line="255" w:lineRule="atLeast"/>
            </w:pPr>
            <w:r>
              <w:t>10.45-11.25</w:t>
            </w:r>
          </w:p>
          <w:p w:rsidR="008A0EE0" w:rsidRDefault="008A0EE0" w:rsidP="00782BA8">
            <w:pPr>
              <w:spacing w:line="255" w:lineRule="atLeast"/>
            </w:pPr>
          </w:p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Вокально-хоровое, хореография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10.45-11.25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473F88">
            <w:pPr>
              <w:spacing w:line="255" w:lineRule="atLeast"/>
            </w:pPr>
            <w:r>
              <w:t>Вокально-хоровое, хореография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11.35-12.15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473F88">
            <w:pPr>
              <w:spacing w:line="255" w:lineRule="atLeast"/>
            </w:pPr>
            <w:r>
              <w:t>Театр, оригами</w:t>
            </w:r>
          </w:p>
          <w:p w:rsidR="008A0EE0" w:rsidRDefault="008A0EE0" w:rsidP="00473F88">
            <w:pPr>
              <w:spacing w:line="255" w:lineRule="atLeast"/>
            </w:pPr>
            <w:r>
              <w:t>10.45-11.25</w:t>
            </w:r>
          </w:p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7F6DB8">
        <w:trPr>
          <w:trHeight w:val="315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3б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Богатикова С.П.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7F6DB8">
        <w:trPr>
          <w:trHeight w:val="27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Бурцева Т.Л.</w:t>
            </w:r>
          </w:p>
          <w:p w:rsidR="008A0EE0" w:rsidRDefault="008A0EE0" w:rsidP="00782BA8">
            <w:pPr>
              <w:spacing w:line="255" w:lineRule="atLeast"/>
            </w:pPr>
            <w:r>
              <w:t>Вихарева Н.Д.</w:t>
            </w:r>
          </w:p>
          <w:p w:rsidR="008A0EE0" w:rsidRDefault="008A0EE0" w:rsidP="00782BA8">
            <w:pPr>
              <w:spacing w:line="255" w:lineRule="atLeast"/>
            </w:pPr>
            <w:r>
              <w:t>Александриди С.А.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Какичева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Вокально-хоровое, прикладное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10.45-11.25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Декоративно-прикладное, музейная педагогика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10.45-11.25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Декоративно-прикладное, музейная педагогика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10.45-11.25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Вокально-хоровое, прикладное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10.45-11.25</w:t>
            </w:r>
          </w:p>
        </w:tc>
      </w:tr>
      <w:tr w:rsidR="008A0EE0" w:rsidRPr="002C65B1" w:rsidTr="00BF4B2E">
        <w:trPr>
          <w:trHeight w:val="240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4а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Носачёва А.С.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BF4B2E">
        <w:trPr>
          <w:trHeight w:val="375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Бурцева Т.Л.</w:t>
            </w:r>
          </w:p>
          <w:p w:rsidR="008A0EE0" w:rsidRDefault="008A0EE0" w:rsidP="00782BA8">
            <w:pPr>
              <w:spacing w:line="255" w:lineRule="atLeast"/>
            </w:pPr>
            <w:r>
              <w:t>Гладченко Т.Н.</w:t>
            </w:r>
          </w:p>
          <w:p w:rsidR="008A0EE0" w:rsidRDefault="008A0EE0" w:rsidP="00782BA8">
            <w:pPr>
              <w:spacing w:line="255" w:lineRule="atLeast"/>
            </w:pPr>
            <w:r>
              <w:t>Косарева Е.Ю.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Ломова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Вокально-хоровое, хореография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12.30-14.30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Подвижные игры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12.30-14.30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Вокально-хоровое, хореография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12.30-14.30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Подвижные игры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12.30-14.30</w:t>
            </w:r>
          </w:p>
        </w:tc>
      </w:tr>
      <w:tr w:rsidR="008A0EE0" w:rsidRPr="00782BA8" w:rsidTr="009C5A38">
        <w:trPr>
          <w:trHeight w:val="255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4б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Васильева И.М.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782BA8" w:rsidTr="009C5A38">
        <w:trPr>
          <w:trHeight w:val="330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Ломова И.В.</w:t>
            </w:r>
          </w:p>
          <w:p w:rsidR="008A0EE0" w:rsidRDefault="008A0EE0" w:rsidP="00782BA8">
            <w:pPr>
              <w:spacing w:line="255" w:lineRule="atLeast"/>
            </w:pPr>
            <w:r>
              <w:t>Косарева Е.Ю.</w:t>
            </w:r>
          </w:p>
          <w:p w:rsidR="008A0EE0" w:rsidRDefault="008A0EE0" w:rsidP="00782BA8">
            <w:pPr>
              <w:spacing w:line="255" w:lineRule="atLeast"/>
            </w:pPr>
            <w:r>
              <w:t>Александриди С.А.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Захарова Н.Ф.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Подвижные игры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12.30-14.30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Цветоделие, изо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12.30-14.30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Цветоделие, изо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12.30-14.30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Подвижные игры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12.30-14.30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612A0F">
        <w:trPr>
          <w:trHeight w:val="345"/>
        </w:trPr>
        <w:tc>
          <w:tcPr>
            <w:tcW w:w="993" w:type="dxa"/>
            <w:vMerge w:val="restart"/>
            <w:tcBorders>
              <w:top w:val="outset" w:sz="6" w:space="0" w:color="auto"/>
              <w:left w:val="single" w:sz="6" w:space="0" w:color="D3D3D3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  <w:r w:rsidRPr="00782BA8">
              <w:t>4в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>
              <w:t>Гуртовая К.Э.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  <w:r w:rsidRPr="00782BA8"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2" w:type="dxa"/>
            <w:tcBorders>
              <w:top w:val="outset" w:sz="6" w:space="0" w:color="auto"/>
              <w:left w:val="single" w:sz="6" w:space="0" w:color="D3D3D3"/>
              <w:bottom w:val="single" w:sz="4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</w:tr>
      <w:tr w:rsidR="008A0EE0" w:rsidRPr="002C65B1" w:rsidTr="00612A0F">
        <w:trPr>
          <w:trHeight w:val="285"/>
        </w:trPr>
        <w:tc>
          <w:tcPr>
            <w:tcW w:w="993" w:type="dxa"/>
            <w:vMerge/>
            <w:tcBorders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Александриди С.А.</w:t>
            </w:r>
          </w:p>
          <w:p w:rsidR="008A0EE0" w:rsidRDefault="008A0EE0" w:rsidP="00782BA8">
            <w:pPr>
              <w:spacing w:line="255" w:lineRule="atLeast"/>
            </w:pPr>
            <w:r>
              <w:t>Захарова Н.Ф.</w:t>
            </w:r>
          </w:p>
          <w:p w:rsidR="008A0EE0" w:rsidRDefault="008A0EE0" w:rsidP="00782BA8">
            <w:pPr>
              <w:spacing w:line="255" w:lineRule="atLeast"/>
            </w:pPr>
            <w:r>
              <w:t>Гаджекиримова О.А.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Бондарев О.Г.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Декоративно-прикладное, изо</w:t>
            </w:r>
          </w:p>
          <w:p w:rsidR="008A0EE0" w:rsidRDefault="008A0EE0" w:rsidP="00191709">
            <w:pPr>
              <w:spacing w:line="255" w:lineRule="atLeast"/>
            </w:pPr>
            <w:r>
              <w:t>12.30-14.30</w:t>
            </w:r>
          </w:p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782BA8">
            <w:pPr>
              <w:spacing w:line="255" w:lineRule="atLeast"/>
            </w:pPr>
            <w:r>
              <w:t>Подвижные игры, вокально-хоровое</w:t>
            </w:r>
          </w:p>
          <w:p w:rsidR="008A0EE0" w:rsidRPr="00782BA8" w:rsidRDefault="008A0EE0" w:rsidP="00782BA8">
            <w:pPr>
              <w:spacing w:line="255" w:lineRule="atLeast"/>
            </w:pPr>
            <w:r>
              <w:t>12.30-14.30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Pr="00782BA8" w:rsidRDefault="008A0EE0" w:rsidP="00782BA8">
            <w:pPr>
              <w:spacing w:line="255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Подвижные игры, вокально-хоровое</w:t>
            </w:r>
          </w:p>
          <w:p w:rsidR="008A0EE0" w:rsidRPr="00782BA8" w:rsidRDefault="008A0EE0" w:rsidP="00191709">
            <w:pPr>
              <w:spacing w:line="255" w:lineRule="atLeast"/>
            </w:pPr>
            <w:r>
              <w:t>12.30-14.30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EE0" w:rsidRDefault="008A0EE0" w:rsidP="00191709">
            <w:pPr>
              <w:spacing w:line="255" w:lineRule="atLeast"/>
            </w:pPr>
            <w:r>
              <w:t>Декоративно-прикладное, изо</w:t>
            </w:r>
          </w:p>
          <w:p w:rsidR="008A0EE0" w:rsidRDefault="008A0EE0" w:rsidP="00191709">
            <w:pPr>
              <w:spacing w:line="255" w:lineRule="atLeast"/>
            </w:pPr>
            <w:r>
              <w:t>12.30-14.30</w:t>
            </w:r>
          </w:p>
          <w:p w:rsidR="008A0EE0" w:rsidRPr="00782BA8" w:rsidRDefault="008A0EE0" w:rsidP="00782BA8">
            <w:pPr>
              <w:spacing w:line="255" w:lineRule="atLeast"/>
            </w:pPr>
          </w:p>
        </w:tc>
      </w:tr>
    </w:tbl>
    <w:p w:rsidR="008A0EE0" w:rsidRDefault="008A0EE0" w:rsidP="00DF5530">
      <w:pPr>
        <w:shd w:val="clear" w:color="auto" w:fill="FFFFFF"/>
        <w:spacing w:before="75" w:after="75" w:line="255" w:lineRule="atLeast"/>
      </w:pPr>
    </w:p>
    <w:sectPr w:rsidR="008A0EE0" w:rsidSect="000628A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E89"/>
    <w:rsid w:val="000628AF"/>
    <w:rsid w:val="00191709"/>
    <w:rsid w:val="001D05A2"/>
    <w:rsid w:val="002C65B1"/>
    <w:rsid w:val="002D714C"/>
    <w:rsid w:val="003A7D2B"/>
    <w:rsid w:val="003C7977"/>
    <w:rsid w:val="003E20D2"/>
    <w:rsid w:val="00473F88"/>
    <w:rsid w:val="00557E17"/>
    <w:rsid w:val="00601524"/>
    <w:rsid w:val="00612A0F"/>
    <w:rsid w:val="006611F4"/>
    <w:rsid w:val="00737E3C"/>
    <w:rsid w:val="00782BA8"/>
    <w:rsid w:val="007F6DB8"/>
    <w:rsid w:val="00865AF5"/>
    <w:rsid w:val="00870EB9"/>
    <w:rsid w:val="008A0EE0"/>
    <w:rsid w:val="008D014D"/>
    <w:rsid w:val="008E7FB0"/>
    <w:rsid w:val="00951E34"/>
    <w:rsid w:val="009A540E"/>
    <w:rsid w:val="009B3028"/>
    <w:rsid w:val="009C5A38"/>
    <w:rsid w:val="00A31E89"/>
    <w:rsid w:val="00A97E6F"/>
    <w:rsid w:val="00AB42AF"/>
    <w:rsid w:val="00AD7F6C"/>
    <w:rsid w:val="00B81A89"/>
    <w:rsid w:val="00BF4B2E"/>
    <w:rsid w:val="00DA2A59"/>
    <w:rsid w:val="00DF5530"/>
    <w:rsid w:val="00E51A78"/>
    <w:rsid w:val="00E84513"/>
    <w:rsid w:val="00F9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1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82B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82B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3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cp:lastPrinted>2014-08-29T12:12:00Z</cp:lastPrinted>
  <dcterms:created xsi:type="dcterms:W3CDTF">2014-08-29T09:35:00Z</dcterms:created>
  <dcterms:modified xsi:type="dcterms:W3CDTF">2014-09-18T21:46:00Z</dcterms:modified>
</cp:coreProperties>
</file>